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ECD09" w14:textId="5B91FF65" w:rsidR="00C56EA0" w:rsidRDefault="00C56EA0" w:rsidP="000B54DF">
      <w:pPr>
        <w:jc w:val="center"/>
      </w:pPr>
      <w:r w:rsidRPr="00C56EA0">
        <w:drawing>
          <wp:anchor distT="0" distB="0" distL="114300" distR="114300" simplePos="0" relativeHeight="251667456" behindDoc="1" locked="0" layoutInCell="1" allowOverlap="1" wp14:anchorId="34D9DAA5" wp14:editId="61B35BAC">
            <wp:simplePos x="0" y="0"/>
            <wp:positionH relativeFrom="margin">
              <wp:posOffset>4304665</wp:posOffset>
            </wp:positionH>
            <wp:positionV relativeFrom="paragraph">
              <wp:posOffset>0</wp:posOffset>
            </wp:positionV>
            <wp:extent cx="1866900" cy="1704975"/>
            <wp:effectExtent l="0" t="0" r="0" b="9525"/>
            <wp:wrapTight wrapText="bothSides">
              <wp:wrapPolygon edited="0">
                <wp:start x="0" y="0"/>
                <wp:lineTo x="0" y="21479"/>
                <wp:lineTo x="21380" y="21479"/>
                <wp:lineTo x="213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66900" cy="1704975"/>
                    </a:xfrm>
                    <a:prstGeom prst="rect">
                      <a:avLst/>
                    </a:prstGeom>
                  </pic:spPr>
                </pic:pic>
              </a:graphicData>
            </a:graphic>
            <wp14:sizeRelH relativeFrom="margin">
              <wp14:pctWidth>0</wp14:pctWidth>
            </wp14:sizeRelH>
            <wp14:sizeRelV relativeFrom="margin">
              <wp14:pctHeight>0</wp14:pctHeight>
            </wp14:sizeRelV>
          </wp:anchor>
        </w:drawing>
      </w:r>
      <w:r w:rsidRPr="00C56EA0">
        <w:drawing>
          <wp:anchor distT="0" distB="0" distL="114300" distR="114300" simplePos="0" relativeHeight="251666432" behindDoc="0" locked="0" layoutInCell="1" allowOverlap="1" wp14:anchorId="2E2EDE08" wp14:editId="69FC93F0">
            <wp:simplePos x="0" y="0"/>
            <wp:positionH relativeFrom="column">
              <wp:posOffset>-333375</wp:posOffset>
            </wp:positionH>
            <wp:positionV relativeFrom="paragraph">
              <wp:posOffset>47625</wp:posOffset>
            </wp:positionV>
            <wp:extent cx="3990975" cy="15621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56C3D" w14:textId="124DF387" w:rsidR="00297BFD" w:rsidRPr="00C56EA0" w:rsidRDefault="00297BFD" w:rsidP="000B54DF">
      <w:pPr>
        <w:jc w:val="center"/>
        <w:rPr>
          <w:b/>
          <w:bCs/>
          <w:sz w:val="36"/>
          <w:szCs w:val="36"/>
        </w:rPr>
      </w:pPr>
      <w:r w:rsidRPr="00C56EA0">
        <w:rPr>
          <w:b/>
          <w:bCs/>
          <w:sz w:val="36"/>
          <w:szCs w:val="36"/>
        </w:rPr>
        <w:t>Primary Amebic Meningoencephalitis</w:t>
      </w:r>
      <w:proofErr w:type="gramStart"/>
      <w:r w:rsidRPr="00C56EA0">
        <w:rPr>
          <w:b/>
          <w:bCs/>
          <w:sz w:val="36"/>
          <w:szCs w:val="36"/>
        </w:rPr>
        <w:t xml:space="preserve">   (</w:t>
      </w:r>
      <w:proofErr w:type="gramEnd"/>
      <w:r w:rsidRPr="00C56EA0">
        <w:rPr>
          <w:b/>
          <w:bCs/>
          <w:sz w:val="36"/>
          <w:szCs w:val="36"/>
        </w:rPr>
        <w:t>PAM)</w:t>
      </w:r>
    </w:p>
    <w:p w14:paraId="62865A37" w14:textId="77777777" w:rsidR="004F19C6" w:rsidRDefault="004F19C6" w:rsidP="004F19C6">
      <w:pPr>
        <w:pStyle w:val="ListParagraph"/>
        <w:rPr>
          <w:b/>
        </w:rPr>
      </w:pPr>
      <w:r w:rsidRPr="004F19C6">
        <w:rPr>
          <w:b/>
        </w:rPr>
        <w:t>Contact CDC immediately (24/7) for consultation at the Emergency Operations Center: 770-488-7100</w:t>
      </w:r>
    </w:p>
    <w:p w14:paraId="573FEC23" w14:textId="77777777" w:rsidR="004F19C6" w:rsidRPr="004F19C6" w:rsidRDefault="004F19C6" w:rsidP="004F19C6">
      <w:pPr>
        <w:pStyle w:val="ListParagraph"/>
        <w:rPr>
          <w:b/>
        </w:rPr>
      </w:pPr>
      <w:r>
        <w:rPr>
          <w:b/>
        </w:rPr>
        <w:t>Contact Profounda to secure Impavido 24/7 at 908-635-2326</w:t>
      </w:r>
    </w:p>
    <w:p w14:paraId="4A52D3BB" w14:textId="77777777" w:rsidR="004F19C6" w:rsidRDefault="004F19C6" w:rsidP="000B54DF">
      <w:pPr>
        <w:jc w:val="center"/>
      </w:pPr>
    </w:p>
    <w:p w14:paraId="66917EAE" w14:textId="77777777" w:rsidR="000A1BEA" w:rsidRDefault="000A1BEA" w:rsidP="009959B4">
      <w:pPr>
        <w:jc w:val="center"/>
      </w:pPr>
    </w:p>
    <w:p w14:paraId="76B5B991" w14:textId="77777777" w:rsidR="00F0711F" w:rsidRPr="00C56EA0" w:rsidRDefault="00F0711F" w:rsidP="009959B4">
      <w:pPr>
        <w:rPr>
          <w:b/>
        </w:rPr>
      </w:pPr>
      <w:r w:rsidRPr="00C56EA0">
        <w:rPr>
          <w:b/>
        </w:rPr>
        <w:t>What is PAM (</w:t>
      </w:r>
      <w:r w:rsidRPr="00F0711F">
        <w:rPr>
          <w:rFonts w:ascii="Helvetica" w:hAnsi="Helvetica" w:cs="Helvetica"/>
          <w:b/>
          <w:color w:val="000000"/>
          <w:sz w:val="21"/>
          <w:szCs w:val="21"/>
          <w:shd w:val="clear" w:color="auto" w:fill="FFFFFF"/>
        </w:rPr>
        <w:t>primary amebic meningoencephalitis</w:t>
      </w:r>
      <w:r w:rsidRPr="00C56EA0">
        <w:rPr>
          <w:b/>
        </w:rPr>
        <w:t>)?</w:t>
      </w:r>
    </w:p>
    <w:p w14:paraId="349CE025" w14:textId="77777777" w:rsidR="00F0711F" w:rsidRDefault="00F0711F" w:rsidP="009959B4">
      <w:pPr>
        <w:rPr>
          <w:rFonts w:ascii="Helvetica" w:hAnsi="Helvetica" w:cs="Helvetica"/>
          <w:color w:val="000000"/>
          <w:sz w:val="21"/>
          <w:szCs w:val="21"/>
          <w:shd w:val="clear" w:color="auto" w:fill="FFFFFF"/>
        </w:rPr>
      </w:pPr>
      <w:r>
        <w:rPr>
          <w:rStyle w:val="Emphasis"/>
          <w:rFonts w:ascii="Helvetica" w:hAnsi="Helvetica" w:cs="Helvetica"/>
          <w:color w:val="000000"/>
          <w:sz w:val="21"/>
          <w:szCs w:val="21"/>
          <w:shd w:val="clear" w:color="auto" w:fill="FFFFFF"/>
        </w:rPr>
        <w:t xml:space="preserve">Naegleria </w:t>
      </w:r>
      <w:proofErr w:type="spellStart"/>
      <w:r>
        <w:rPr>
          <w:rStyle w:val="Emphasis"/>
          <w:rFonts w:ascii="Helvetica" w:hAnsi="Helvetica" w:cs="Helvetica"/>
          <w:color w:val="000000"/>
          <w:sz w:val="21"/>
          <w:szCs w:val="21"/>
          <w:shd w:val="clear" w:color="auto" w:fill="FFFFFF"/>
        </w:rPr>
        <w:t>fowleri</w:t>
      </w:r>
      <w:proofErr w:type="spellEnd"/>
      <w:r>
        <w:rPr>
          <w:rFonts w:ascii="Helvetica" w:hAnsi="Helvetica" w:cs="Helvetica"/>
          <w:color w:val="000000"/>
          <w:sz w:val="21"/>
          <w:szCs w:val="21"/>
          <w:shd w:val="clear" w:color="auto" w:fill="FFFFFF"/>
        </w:rPr>
        <w:t> (commonly referred to as the “brain-eating amoeba” or “brain-eating ameba”), is a free-living microscopic ameba</w:t>
      </w:r>
      <w:hyperlink r:id="rId10" w:anchor="asterisk" w:history="1">
        <w:r>
          <w:rPr>
            <w:rStyle w:val="Hyperlink"/>
            <w:rFonts w:ascii="Helvetica" w:hAnsi="Helvetica" w:cs="Helvetica"/>
            <w:color w:val="075290"/>
            <w:sz w:val="21"/>
            <w:szCs w:val="21"/>
            <w:shd w:val="clear" w:color="auto" w:fill="FFFFFF"/>
          </w:rPr>
          <w:t>*</w:t>
        </w:r>
      </w:hyperlink>
      <w:r>
        <w:rPr>
          <w:rFonts w:ascii="Helvetica" w:hAnsi="Helvetica" w:cs="Helvetica"/>
          <w:color w:val="000000"/>
          <w:sz w:val="21"/>
          <w:szCs w:val="21"/>
          <w:shd w:val="clear" w:color="auto" w:fill="FFFFFF"/>
        </w:rPr>
        <w:t>, (single-celled living organism). It can cause a rare</w:t>
      </w:r>
      <w:hyperlink r:id="rId11" w:anchor="asterisktwo" w:history="1">
        <w:r>
          <w:rPr>
            <w:rStyle w:val="Hyperlink"/>
            <w:rFonts w:ascii="Helvetica" w:hAnsi="Helvetica" w:cs="Helvetica"/>
            <w:color w:val="075290"/>
            <w:sz w:val="21"/>
            <w:szCs w:val="21"/>
            <w:shd w:val="clear" w:color="auto" w:fill="FFFFFF"/>
          </w:rPr>
          <w:t>**</w:t>
        </w:r>
      </w:hyperlink>
      <w:r>
        <w:rPr>
          <w:rFonts w:ascii="Helvetica" w:hAnsi="Helvetica" w:cs="Helvetica"/>
          <w:color w:val="000000"/>
          <w:sz w:val="21"/>
          <w:szCs w:val="21"/>
          <w:shd w:val="clear" w:color="auto" w:fill="FFFFFF"/>
        </w:rPr>
        <w:t> and devastating infection of the brain called primary amebic meningoencephalitis (PAM). The ameba is commonly found in warm freshwater (e.g. lakes, rivers, and hot springs) and soil. </w:t>
      </w:r>
      <w:r>
        <w:rPr>
          <w:rStyle w:val="Emphasis"/>
          <w:rFonts w:ascii="Helvetica" w:hAnsi="Helvetica" w:cs="Helvetica"/>
          <w:color w:val="000000"/>
          <w:sz w:val="21"/>
          <w:szCs w:val="21"/>
          <w:shd w:val="clear" w:color="auto" w:fill="FFFFFF"/>
        </w:rPr>
        <w:t xml:space="preserve">Naegleria </w:t>
      </w:r>
      <w:proofErr w:type="spellStart"/>
      <w:r>
        <w:rPr>
          <w:rStyle w:val="Emphasis"/>
          <w:rFonts w:ascii="Helvetica" w:hAnsi="Helvetica" w:cs="Helvetica"/>
          <w:color w:val="000000"/>
          <w:sz w:val="21"/>
          <w:szCs w:val="21"/>
          <w:shd w:val="clear" w:color="auto" w:fill="FFFFFF"/>
        </w:rPr>
        <w:t>fowleri</w:t>
      </w:r>
      <w:proofErr w:type="spellEnd"/>
      <w:r>
        <w:rPr>
          <w:rFonts w:ascii="Helvetica" w:hAnsi="Helvetica" w:cs="Helvetica"/>
          <w:color w:val="000000"/>
          <w:sz w:val="21"/>
          <w:szCs w:val="21"/>
          <w:shd w:val="clear" w:color="auto" w:fill="FFFFFF"/>
        </w:rPr>
        <w:t> usually infects people when contaminated water enters the body through the nose. Once the ameba enters the nose, it travels to the brain where it causes PAM, which is usually fatal. Infection typically occurs when people go swimming or diving in warm freshwater places, like lakes and rivers. In very rare instances, </w:t>
      </w:r>
      <w:r>
        <w:rPr>
          <w:rStyle w:val="Emphasis"/>
          <w:rFonts w:ascii="Helvetica" w:hAnsi="Helvetica" w:cs="Helvetica"/>
          <w:color w:val="000000"/>
          <w:sz w:val="21"/>
          <w:szCs w:val="21"/>
          <w:shd w:val="clear" w:color="auto" w:fill="FFFFFF"/>
        </w:rPr>
        <w:t>Naegleria</w:t>
      </w:r>
      <w:r>
        <w:rPr>
          <w:rFonts w:ascii="Helvetica" w:hAnsi="Helvetica" w:cs="Helvetica"/>
          <w:color w:val="000000"/>
          <w:sz w:val="21"/>
          <w:szCs w:val="21"/>
          <w:shd w:val="clear" w:color="auto" w:fill="FFFFFF"/>
        </w:rPr>
        <w:t> infections may also occur when contaminated water from other sources (such as inadequately chlorinated swimming pool water or heated and contaminated tap water) enters the nose </w:t>
      </w:r>
      <w:hyperlink r:id="rId12" w:anchor="one" w:history="1">
        <w:r>
          <w:rPr>
            <w:rStyle w:val="Hyperlink"/>
            <w:rFonts w:ascii="Helvetica" w:hAnsi="Helvetica" w:cs="Helvetica"/>
            <w:color w:val="075290"/>
            <w:sz w:val="16"/>
            <w:szCs w:val="16"/>
            <w:shd w:val="clear" w:color="auto" w:fill="FFFFFF"/>
            <w:vertAlign w:val="superscript"/>
          </w:rPr>
          <w:t>1-4</w:t>
        </w:r>
      </w:hyperlink>
      <w:r>
        <w:rPr>
          <w:rFonts w:ascii="Helvetica" w:hAnsi="Helvetica" w:cs="Helvetica"/>
          <w:color w:val="000000"/>
          <w:sz w:val="21"/>
          <w:szCs w:val="21"/>
          <w:shd w:val="clear" w:color="auto" w:fill="FFFFFF"/>
        </w:rPr>
        <w:t>. You </w:t>
      </w:r>
      <w:r>
        <w:rPr>
          <w:rStyle w:val="Strong"/>
          <w:rFonts w:ascii="Helvetica" w:hAnsi="Helvetica" w:cs="Helvetica"/>
          <w:color w:val="000000"/>
          <w:sz w:val="21"/>
          <w:szCs w:val="21"/>
          <w:shd w:val="clear" w:color="auto" w:fill="FFFFFF"/>
        </w:rPr>
        <w:t>cannot</w:t>
      </w:r>
      <w:r>
        <w:rPr>
          <w:rFonts w:ascii="Helvetica" w:hAnsi="Helvetica" w:cs="Helvetica"/>
          <w:color w:val="000000"/>
          <w:sz w:val="21"/>
          <w:szCs w:val="21"/>
          <w:shd w:val="clear" w:color="auto" w:fill="FFFFFF"/>
        </w:rPr>
        <w:t> get infected from </w:t>
      </w:r>
      <w:r>
        <w:rPr>
          <w:rStyle w:val="Strong"/>
          <w:rFonts w:ascii="Helvetica" w:hAnsi="Helvetica" w:cs="Helvetica"/>
          <w:color w:val="000000"/>
          <w:sz w:val="21"/>
          <w:szCs w:val="21"/>
          <w:shd w:val="clear" w:color="auto" w:fill="FFFFFF"/>
        </w:rPr>
        <w:t>swallowing</w:t>
      </w:r>
      <w:r>
        <w:rPr>
          <w:rFonts w:ascii="Helvetica" w:hAnsi="Helvetica" w:cs="Helvetica"/>
          <w:color w:val="000000"/>
          <w:sz w:val="21"/>
          <w:szCs w:val="21"/>
          <w:shd w:val="clear" w:color="auto" w:fill="FFFFFF"/>
        </w:rPr>
        <w:t> water contaminated with </w:t>
      </w:r>
      <w:r>
        <w:rPr>
          <w:rStyle w:val="Emphasis"/>
          <w:rFonts w:ascii="Helvetica" w:hAnsi="Helvetica" w:cs="Helvetica"/>
          <w:color w:val="000000"/>
          <w:sz w:val="21"/>
          <w:szCs w:val="21"/>
          <w:shd w:val="clear" w:color="auto" w:fill="FFFFFF"/>
        </w:rPr>
        <w:t>Naegleria</w:t>
      </w:r>
      <w:r>
        <w:rPr>
          <w:rFonts w:ascii="Helvetica" w:hAnsi="Helvetica" w:cs="Helvetica"/>
          <w:color w:val="000000"/>
          <w:sz w:val="21"/>
          <w:szCs w:val="21"/>
          <w:shd w:val="clear" w:color="auto" w:fill="FFFFFF"/>
        </w:rPr>
        <w:t>.</w:t>
      </w:r>
    </w:p>
    <w:p w14:paraId="014FB7A6" w14:textId="77777777" w:rsidR="0071107B" w:rsidRPr="000B54DF" w:rsidRDefault="0071107B" w:rsidP="0071107B">
      <w:pPr>
        <w:rPr>
          <w:b/>
          <w:i/>
        </w:rPr>
      </w:pPr>
      <w:r w:rsidRPr="000B54DF">
        <w:rPr>
          <w:b/>
          <w:i/>
        </w:rPr>
        <w:t xml:space="preserve">Disease and Infection: </w:t>
      </w:r>
    </w:p>
    <w:p w14:paraId="6A45045D" w14:textId="77777777" w:rsidR="0071107B" w:rsidRDefault="0071107B" w:rsidP="0071107B">
      <w:r>
        <w:t xml:space="preserve">PAM is a devastating, </w:t>
      </w:r>
      <w:proofErr w:type="gramStart"/>
      <w:r>
        <w:t>rapidly-progressing</w:t>
      </w:r>
      <w:proofErr w:type="gramEnd"/>
      <w:r>
        <w:t xml:space="preserve"> infection of the brain and spinal cord which begins when </w:t>
      </w:r>
      <w:r w:rsidRPr="000B54DF">
        <w:rPr>
          <w:b/>
          <w:i/>
        </w:rPr>
        <w:t>fresh water</w:t>
      </w:r>
      <w:r>
        <w:t xml:space="preserve"> containing the ameba, Naegleria </w:t>
      </w:r>
      <w:proofErr w:type="spellStart"/>
      <w:r>
        <w:t>fowleri</w:t>
      </w:r>
      <w:proofErr w:type="spellEnd"/>
      <w:r>
        <w:t xml:space="preserve">, enters the nose and comes into contact with the nasal mucosa. </w:t>
      </w:r>
    </w:p>
    <w:p w14:paraId="74C5524D" w14:textId="77777777" w:rsidR="0071107B" w:rsidRDefault="0071107B" w:rsidP="0071107B">
      <w:r>
        <w:t xml:space="preserve">The ameba penetrates the nasal mucosa, travels along the olfactory nerves, crosses the cribriform plate, and enters the brain. </w:t>
      </w:r>
    </w:p>
    <w:p w14:paraId="50F35C91" w14:textId="77777777" w:rsidR="0071107B" w:rsidRPr="000B54DF" w:rsidRDefault="0071107B" w:rsidP="0071107B">
      <w:pPr>
        <w:rPr>
          <w:b/>
          <w:i/>
        </w:rPr>
      </w:pPr>
      <w:r>
        <w:rPr>
          <w:b/>
          <w:i/>
        </w:rPr>
        <w:t>Pathogene</w:t>
      </w:r>
      <w:r w:rsidRPr="000B54DF">
        <w:rPr>
          <w:b/>
          <w:i/>
        </w:rPr>
        <w:t>sis:</w:t>
      </w:r>
    </w:p>
    <w:p w14:paraId="2333059D" w14:textId="77777777" w:rsidR="0071107B" w:rsidRDefault="0071107B" w:rsidP="0071107B">
      <w:r>
        <w:t xml:space="preserve">The infection causes a hemorrhagic, necrotizing meningoencephalitis with extensive destruction of cerebral hemispheres, arachnoid and pia mater, and other structures. It results in an overwhelming cerebral edema which causes brain herniation and death. (5,6) </w:t>
      </w:r>
    </w:p>
    <w:p w14:paraId="776B10D4" w14:textId="77777777" w:rsidR="0071107B" w:rsidRDefault="0071107B" w:rsidP="0071107B">
      <w:r w:rsidRPr="007678F1">
        <w:t>The median time from onset of symptoms to death is 5 days.</w:t>
      </w:r>
    </w:p>
    <w:p w14:paraId="61718914" w14:textId="77777777" w:rsidR="0071107B" w:rsidRDefault="0071107B" w:rsidP="0071107B">
      <w:r>
        <w:t>The median time from infection to first symptoms is five days.</w:t>
      </w:r>
    </w:p>
    <w:p w14:paraId="5BA4AC0A" w14:textId="77777777" w:rsidR="0071107B" w:rsidRDefault="0071107B" w:rsidP="0071107B">
      <w:pPr>
        <w:rPr>
          <w:b/>
          <w:i/>
        </w:rPr>
      </w:pPr>
      <w:r w:rsidRPr="000321A0">
        <w:rPr>
          <w:b/>
          <w:i/>
        </w:rPr>
        <w:t xml:space="preserve">Immediate diagnosis and proper treatment </w:t>
      </w:r>
      <w:proofErr w:type="gramStart"/>
      <w:r w:rsidRPr="000321A0">
        <w:rPr>
          <w:b/>
          <w:i/>
        </w:rPr>
        <w:t>is</w:t>
      </w:r>
      <w:proofErr w:type="gramEnd"/>
      <w:r w:rsidRPr="000321A0">
        <w:rPr>
          <w:b/>
          <w:i/>
        </w:rPr>
        <w:t xml:space="preserve"> the key to successful outcomes</w:t>
      </w:r>
      <w:r>
        <w:rPr>
          <w:b/>
          <w:i/>
        </w:rPr>
        <w:t>- patient survival with no CNS deficits</w:t>
      </w:r>
      <w:r w:rsidRPr="000321A0">
        <w:rPr>
          <w:b/>
          <w:i/>
        </w:rPr>
        <w:t xml:space="preserve">. </w:t>
      </w:r>
    </w:p>
    <w:p w14:paraId="5768EB6D" w14:textId="77777777" w:rsidR="0071107B" w:rsidRPr="0071107B" w:rsidRDefault="0071107B" w:rsidP="0071107B">
      <w:pPr>
        <w:rPr>
          <w:b/>
        </w:rPr>
      </w:pPr>
      <w:r w:rsidRPr="0071107B">
        <w:rPr>
          <w:b/>
        </w:rPr>
        <w:t>In the past 55 years, there have been only 4 survivors of 144 documented PAM cases treated in the United States.</w:t>
      </w:r>
    </w:p>
    <w:p w14:paraId="6F1C8EBC" w14:textId="77777777" w:rsidR="0071107B" w:rsidRDefault="0071107B" w:rsidP="0071107B">
      <w:r w:rsidRPr="007A7B09">
        <w:t>Misdiagnosis and delayed diagnosis have played a role in many of the fatal outcomes.</w:t>
      </w:r>
    </w:p>
    <w:p w14:paraId="359CAFD8" w14:textId="77777777" w:rsidR="0071107B" w:rsidRDefault="0071107B" w:rsidP="0071107B">
      <w:r>
        <w:lastRenderedPageBreak/>
        <w:t>In the 2 most recent successful cases, the patients experienced full recoveries with no neurologic deficits.</w:t>
      </w:r>
    </w:p>
    <w:p w14:paraId="5712BA86" w14:textId="77777777" w:rsidR="0071107B" w:rsidRDefault="0071107B" w:rsidP="0071107B">
      <w:r>
        <w:t xml:space="preserve">These successful outcomes were due to early suspicion, in these cases by lab personnel who received CSF and other specimens from a patient with meningitis like symptoms. The lab personnel, then, suspecting PAM, looked for the ameba in the CSF specimen., and then detection of the ameba in the CSF specimen or on a Giemsa-Wright- stained </w:t>
      </w:r>
      <w:proofErr w:type="spellStart"/>
      <w:r>
        <w:t>Cytospin</w:t>
      </w:r>
      <w:proofErr w:type="spellEnd"/>
      <w:r>
        <w:t xml:space="preserve"> slide) diagnosis of the disease when the patient first presents to the ED, combined with aggressive, life-saving treatment.</w:t>
      </w:r>
    </w:p>
    <w:p w14:paraId="2C47A61A" w14:textId="77777777" w:rsidR="00F0711F" w:rsidRPr="00096CDF" w:rsidRDefault="00F0711F" w:rsidP="00F0711F">
      <w:pPr>
        <w:rPr>
          <w:b/>
        </w:rPr>
      </w:pPr>
      <w:r w:rsidRPr="00096CDF">
        <w:rPr>
          <w:b/>
        </w:rPr>
        <w:t xml:space="preserve">What </w:t>
      </w:r>
      <w:r>
        <w:rPr>
          <w:b/>
        </w:rPr>
        <w:t>are the symptoms of</w:t>
      </w:r>
      <w:r w:rsidRPr="00096CDF">
        <w:rPr>
          <w:b/>
        </w:rPr>
        <w:t xml:space="preserve"> PAM?</w:t>
      </w:r>
    </w:p>
    <w:p w14:paraId="53BBF083" w14:textId="60856B8E" w:rsidR="00F0711F" w:rsidRPr="00F0711F" w:rsidRDefault="00F0711F" w:rsidP="00F0711F">
      <w:pPr>
        <w:shd w:val="clear" w:color="auto" w:fill="FFFFFF"/>
        <w:spacing w:after="150" w:line="375" w:lineRule="atLeast"/>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Symptoms start 1-9 days (median 5 days) after swim</w:t>
      </w:r>
      <w:r w:rsidR="004272AE">
        <w:rPr>
          <w:rFonts w:ascii="Helvetica" w:eastAsia="Times New Roman" w:hAnsi="Helvetica" w:cs="Helvetica"/>
          <w:color w:val="000000"/>
          <w:sz w:val="21"/>
          <w:szCs w:val="21"/>
        </w:rPr>
        <w:t xml:space="preserve">ming or other nasal exposure to </w:t>
      </w:r>
      <w:r w:rsidRPr="00F0711F">
        <w:rPr>
          <w:rFonts w:ascii="Helvetica" w:eastAsia="Times New Roman" w:hAnsi="Helvetica" w:cs="Helvetica"/>
          <w:i/>
          <w:iCs/>
          <w:color w:val="000000"/>
          <w:sz w:val="21"/>
          <w:szCs w:val="21"/>
        </w:rPr>
        <w:t>Naegleria</w:t>
      </w:r>
      <w:r w:rsidRPr="00F0711F">
        <w:rPr>
          <w:rFonts w:ascii="Helvetica" w:eastAsia="Times New Roman" w:hAnsi="Helvetica" w:cs="Helvetica"/>
          <w:color w:val="000000"/>
          <w:sz w:val="21"/>
          <w:szCs w:val="21"/>
        </w:rPr>
        <w:t>-containing water. People die 1-18 days (median 5 days) after symptoms begin </w:t>
      </w:r>
      <w:hyperlink r:id="rId13" w:anchor="four" w:history="1">
        <w:r w:rsidRPr="00F0711F">
          <w:rPr>
            <w:rFonts w:ascii="Helvetica" w:eastAsia="Times New Roman" w:hAnsi="Helvetica" w:cs="Helvetica"/>
            <w:color w:val="075290"/>
            <w:sz w:val="16"/>
            <w:szCs w:val="16"/>
            <w:u w:val="single"/>
            <w:vertAlign w:val="superscript"/>
          </w:rPr>
          <w:t>4</w:t>
        </w:r>
      </w:hyperlink>
      <w:r w:rsidRPr="00F0711F">
        <w:rPr>
          <w:rFonts w:ascii="Helvetica" w:eastAsia="Times New Roman" w:hAnsi="Helvetica" w:cs="Helvetica"/>
          <w:color w:val="000000"/>
          <w:sz w:val="21"/>
          <w:szCs w:val="21"/>
        </w:rPr>
        <w:t>. PAM is difficult to detect because the disease progresses rapidly so that diagnosis is usually made after death </w:t>
      </w:r>
      <w:hyperlink r:id="rId14" w:anchor="one" w:history="1">
        <w:r w:rsidRPr="00F0711F">
          <w:rPr>
            <w:rFonts w:ascii="Helvetica" w:eastAsia="Times New Roman" w:hAnsi="Helvetica" w:cs="Helvetica"/>
            <w:color w:val="075290"/>
            <w:sz w:val="16"/>
            <w:szCs w:val="16"/>
            <w:u w:val="single"/>
            <w:vertAlign w:val="superscript"/>
          </w:rPr>
          <w:t>1</w:t>
        </w:r>
      </w:hyperlink>
      <w:r w:rsidRPr="00F0711F">
        <w:rPr>
          <w:rFonts w:ascii="Helvetica" w:eastAsia="Times New Roman" w:hAnsi="Helvetica" w:cs="Helvetica"/>
          <w:color w:val="000000"/>
          <w:sz w:val="16"/>
          <w:szCs w:val="16"/>
          <w:vertAlign w:val="superscript"/>
        </w:rPr>
        <w:t>,</w:t>
      </w:r>
      <w:hyperlink r:id="rId15" w:anchor="two" w:history="1">
        <w:r w:rsidRPr="00F0711F">
          <w:rPr>
            <w:rFonts w:ascii="Helvetica" w:eastAsia="Times New Roman" w:hAnsi="Helvetica" w:cs="Helvetica"/>
            <w:color w:val="075290"/>
            <w:sz w:val="16"/>
            <w:szCs w:val="16"/>
            <w:u w:val="single"/>
            <w:vertAlign w:val="superscript"/>
          </w:rPr>
          <w:t>2</w:t>
        </w:r>
      </w:hyperlink>
      <w:r w:rsidRPr="00F0711F">
        <w:rPr>
          <w:rFonts w:ascii="Helvetica" w:eastAsia="Times New Roman" w:hAnsi="Helvetica" w:cs="Helvetica"/>
          <w:color w:val="000000"/>
          <w:sz w:val="21"/>
          <w:szCs w:val="21"/>
        </w:rPr>
        <w:t>. Signs and symptoms of the infection include:</w:t>
      </w:r>
    </w:p>
    <w:p w14:paraId="6C06ACDA" w14:textId="77777777" w:rsidR="00F0711F" w:rsidRPr="00F0711F" w:rsidRDefault="00F0711F" w:rsidP="00F0711F">
      <w:pPr>
        <w:pBdr>
          <w:bottom w:val="single" w:sz="6" w:space="4" w:color="E5E5E5"/>
        </w:pBdr>
        <w:shd w:val="clear" w:color="auto" w:fill="3D316A"/>
        <w:spacing w:after="150" w:line="450" w:lineRule="atLeast"/>
        <w:outlineLvl w:val="2"/>
        <w:rPr>
          <w:rFonts w:ascii="Helvetica" w:eastAsia="Times New Roman" w:hAnsi="Helvetica" w:cs="Helvetica"/>
          <w:color w:val="FFFFFF"/>
          <w:sz w:val="27"/>
          <w:szCs w:val="27"/>
        </w:rPr>
      </w:pPr>
      <w:r w:rsidRPr="00F0711F">
        <w:rPr>
          <w:rFonts w:ascii="Helvetica" w:eastAsia="Times New Roman" w:hAnsi="Helvetica" w:cs="Helvetica"/>
          <w:color w:val="FFFFFF"/>
          <w:sz w:val="27"/>
          <w:szCs w:val="27"/>
        </w:rPr>
        <w:t>Stage 1</w:t>
      </w:r>
    </w:p>
    <w:p w14:paraId="57220A2D" w14:textId="77777777" w:rsidR="00F0711F" w:rsidRPr="00F0711F" w:rsidRDefault="00431130"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CC14B2">
        <w:rPr>
          <w:b/>
          <w:noProof/>
          <w:color w:val="FF0000"/>
          <w:sz w:val="28"/>
          <w:szCs w:val="28"/>
        </w:rPr>
        <mc:AlternateContent>
          <mc:Choice Requires="wps">
            <w:drawing>
              <wp:anchor distT="45720" distB="45720" distL="114300" distR="114300" simplePos="0" relativeHeight="251663360" behindDoc="0" locked="0" layoutInCell="1" allowOverlap="1" wp14:anchorId="777EBD74" wp14:editId="5436EFFE">
                <wp:simplePos x="0" y="0"/>
                <wp:positionH relativeFrom="column">
                  <wp:posOffset>2590800</wp:posOffset>
                </wp:positionH>
                <wp:positionV relativeFrom="paragraph">
                  <wp:posOffset>34925</wp:posOffset>
                </wp:positionV>
                <wp:extent cx="2360930" cy="21082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0"/>
                        </a:xfrm>
                        <a:prstGeom prst="rect">
                          <a:avLst/>
                        </a:prstGeom>
                        <a:solidFill>
                          <a:srgbClr val="FFFFFF"/>
                        </a:solidFill>
                        <a:ln w="9525">
                          <a:solidFill>
                            <a:srgbClr val="000000"/>
                          </a:solidFill>
                          <a:miter lim="800000"/>
                          <a:headEnd/>
                          <a:tailEnd/>
                        </a:ln>
                      </wps:spPr>
                      <wps:txbx>
                        <w:txbxContent>
                          <w:p w14:paraId="266A6A73" w14:textId="77777777" w:rsidR="00431130" w:rsidRDefault="00431130" w:rsidP="00431130">
                            <w:r w:rsidRPr="00CC14B2">
                              <w:t xml:space="preserve">Symptoms appearing </w:t>
                            </w:r>
                            <w:r w:rsidRPr="00EF7083">
                              <w:rPr>
                                <w:b/>
                                <w:i/>
                              </w:rPr>
                              <w:t>early</w:t>
                            </w:r>
                            <w:r w:rsidRPr="00CC14B2">
                              <w:t xml:space="preserve"> after infection: non-specific “flu-like prodrome” symptoms</w:t>
                            </w:r>
                          </w:p>
                          <w:p w14:paraId="5B827E84" w14:textId="77777777" w:rsidR="00431130" w:rsidRDefault="00431130" w:rsidP="00431130">
                            <w:pPr>
                              <w:pStyle w:val="ListParagraph"/>
                              <w:numPr>
                                <w:ilvl w:val="0"/>
                                <w:numId w:val="9"/>
                              </w:numPr>
                            </w:pPr>
                            <w:r>
                              <w:t>Headache- often it is sudden-onset, frontal, persistent, and not alleviated with medication</w:t>
                            </w:r>
                          </w:p>
                          <w:p w14:paraId="383C6565" w14:textId="77777777" w:rsidR="00431130" w:rsidRDefault="00431130" w:rsidP="00431130">
                            <w:pPr>
                              <w:pStyle w:val="ListParagraph"/>
                              <w:numPr>
                                <w:ilvl w:val="0"/>
                                <w:numId w:val="9"/>
                              </w:numPr>
                            </w:pPr>
                            <w:r>
                              <w:t xml:space="preserve">Nausea/vomiting </w:t>
                            </w:r>
                          </w:p>
                          <w:p w14:paraId="000AAC90" w14:textId="77777777" w:rsidR="00431130" w:rsidRDefault="00431130" w:rsidP="00431130">
                            <w:pPr>
                              <w:pStyle w:val="ListParagraph"/>
                              <w:numPr>
                                <w:ilvl w:val="0"/>
                                <w:numId w:val="9"/>
                              </w:numPr>
                            </w:pPr>
                            <w:r>
                              <w:t>Fever</w:t>
                            </w:r>
                          </w:p>
                          <w:p w14:paraId="348AADC3" w14:textId="77777777" w:rsidR="00431130" w:rsidRDefault="00431130" w:rsidP="00431130">
                            <w:pPr>
                              <w:pStyle w:val="ListParagraph"/>
                              <w:numPr>
                                <w:ilvl w:val="0"/>
                                <w:numId w:val="9"/>
                              </w:numPr>
                            </w:pPr>
                            <w:r>
                              <w:t>Fatigue</w:t>
                            </w:r>
                          </w:p>
                          <w:p w14:paraId="4738D414" w14:textId="77777777" w:rsidR="00431130" w:rsidRDefault="00431130" w:rsidP="00431130">
                            <w:pPr>
                              <w:pStyle w:val="ListParagraph"/>
                              <w:numPr>
                                <w:ilvl w:val="0"/>
                                <w:numId w:val="9"/>
                              </w:numPr>
                            </w:pPr>
                            <w:r>
                              <w:t>Earache (not as frequent as those above)</w:t>
                            </w:r>
                          </w:p>
                          <w:p w14:paraId="6A2CDA41" w14:textId="77777777" w:rsidR="00431130" w:rsidRDefault="00431130" w:rsidP="00431130"/>
                          <w:p w14:paraId="55BDEB65" w14:textId="77777777" w:rsidR="00431130" w:rsidRDefault="00431130" w:rsidP="00431130"/>
                          <w:p w14:paraId="71FC5E3A" w14:textId="77777777" w:rsidR="00431130" w:rsidRDefault="00431130" w:rsidP="00431130"/>
                          <w:p w14:paraId="79B7BD6B" w14:textId="77777777" w:rsidR="00431130" w:rsidRDefault="00431130" w:rsidP="00431130"/>
                          <w:p w14:paraId="18EAB6DF" w14:textId="77777777" w:rsidR="00431130" w:rsidRDefault="00431130" w:rsidP="00431130"/>
                          <w:p w14:paraId="7F764C5E" w14:textId="77777777" w:rsidR="00431130" w:rsidRDefault="00431130" w:rsidP="00431130"/>
                          <w:p w14:paraId="785CBDA9" w14:textId="77777777" w:rsidR="00431130" w:rsidRDefault="00431130" w:rsidP="00431130"/>
                          <w:p w14:paraId="18E504FE" w14:textId="77777777" w:rsidR="00431130" w:rsidRDefault="00431130" w:rsidP="004311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7EBD74" id="_x0000_t202" coordsize="21600,21600" o:spt="202" path="m,l,21600r21600,l21600,xe">
                <v:stroke joinstyle="miter"/>
                <v:path gradientshapeok="t" o:connecttype="rect"/>
              </v:shapetype>
              <v:shape id="Text Box 2" o:spid="_x0000_s1026" type="#_x0000_t202" style="position:absolute;left:0;text-align:left;margin-left:204pt;margin-top:2.75pt;width:185.9pt;height:166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">
                <v:textbox>
                  <w:txbxContent>
                    <w:p w14:paraId="266A6A73" w14:textId="77777777" w:rsidR="00431130" w:rsidRDefault="00431130" w:rsidP="00431130">
                      <w:r w:rsidRPr="00CC14B2">
                        <w:t xml:space="preserve">Symptoms appearing </w:t>
                      </w:r>
                      <w:r w:rsidRPr="00EF7083">
                        <w:rPr>
                          <w:b/>
                          <w:i/>
                        </w:rPr>
                        <w:t>early</w:t>
                      </w:r>
                      <w:r w:rsidRPr="00CC14B2">
                        <w:t xml:space="preserve"> after infection: non-specific “flu-like </w:t>
                      </w:r>
                      <w:proofErr w:type="spellStart"/>
                      <w:r w:rsidRPr="00CC14B2">
                        <w:t>prodrome</w:t>
                      </w:r>
                      <w:proofErr w:type="spellEnd"/>
                      <w:r w:rsidRPr="00CC14B2">
                        <w:t>” symptoms</w:t>
                      </w:r>
                    </w:p>
                    <w:p w14:paraId="5B827E84" w14:textId="77777777" w:rsidR="00431130" w:rsidRDefault="00431130" w:rsidP="00431130">
                      <w:pPr>
                        <w:pStyle w:val="ListParagraph"/>
                        <w:numPr>
                          <w:ilvl w:val="0"/>
                          <w:numId w:val="9"/>
                        </w:numPr>
                      </w:pPr>
                      <w:r>
                        <w:t>Headache- often it is sudden-onset, frontal, persistent, and not alleviated with medication</w:t>
                      </w:r>
                    </w:p>
                    <w:p w14:paraId="383C6565" w14:textId="77777777" w:rsidR="00431130" w:rsidRDefault="00431130" w:rsidP="00431130">
                      <w:pPr>
                        <w:pStyle w:val="ListParagraph"/>
                        <w:numPr>
                          <w:ilvl w:val="0"/>
                          <w:numId w:val="9"/>
                        </w:numPr>
                      </w:pPr>
                      <w:r>
                        <w:t xml:space="preserve">Nausea/vomiting </w:t>
                      </w:r>
                    </w:p>
                    <w:p w14:paraId="000AAC90" w14:textId="77777777" w:rsidR="00431130" w:rsidRDefault="00431130" w:rsidP="00431130">
                      <w:pPr>
                        <w:pStyle w:val="ListParagraph"/>
                        <w:numPr>
                          <w:ilvl w:val="0"/>
                          <w:numId w:val="9"/>
                        </w:numPr>
                      </w:pPr>
                      <w:r>
                        <w:t>Fever</w:t>
                      </w:r>
                    </w:p>
                    <w:p w14:paraId="348AADC3" w14:textId="77777777" w:rsidR="00431130" w:rsidRDefault="00431130" w:rsidP="00431130">
                      <w:pPr>
                        <w:pStyle w:val="ListParagraph"/>
                        <w:numPr>
                          <w:ilvl w:val="0"/>
                          <w:numId w:val="9"/>
                        </w:numPr>
                      </w:pPr>
                      <w:r>
                        <w:t>Fatigue</w:t>
                      </w:r>
                    </w:p>
                    <w:p w14:paraId="4738D414" w14:textId="77777777" w:rsidR="00431130" w:rsidRDefault="00431130" w:rsidP="00431130">
                      <w:pPr>
                        <w:pStyle w:val="ListParagraph"/>
                        <w:numPr>
                          <w:ilvl w:val="0"/>
                          <w:numId w:val="9"/>
                        </w:numPr>
                      </w:pPr>
                      <w:r>
                        <w:t>Earache (not as frequent as those above)</w:t>
                      </w:r>
                    </w:p>
                    <w:p w14:paraId="6A2CDA41" w14:textId="77777777" w:rsidR="00431130" w:rsidRDefault="00431130" w:rsidP="00431130"/>
                    <w:p w14:paraId="55BDEB65" w14:textId="77777777" w:rsidR="00431130" w:rsidRDefault="00431130" w:rsidP="00431130"/>
                    <w:p w14:paraId="71FC5E3A" w14:textId="77777777" w:rsidR="00431130" w:rsidRDefault="00431130" w:rsidP="00431130"/>
                    <w:p w14:paraId="79B7BD6B" w14:textId="77777777" w:rsidR="00431130" w:rsidRDefault="00431130" w:rsidP="00431130"/>
                    <w:p w14:paraId="18EAB6DF" w14:textId="77777777" w:rsidR="00431130" w:rsidRDefault="00431130" w:rsidP="00431130"/>
                    <w:p w14:paraId="7F764C5E" w14:textId="77777777" w:rsidR="00431130" w:rsidRDefault="00431130" w:rsidP="00431130"/>
                    <w:p w14:paraId="785CBDA9" w14:textId="77777777" w:rsidR="00431130" w:rsidRDefault="00431130" w:rsidP="00431130"/>
                    <w:p w14:paraId="18E504FE" w14:textId="77777777" w:rsidR="00431130" w:rsidRDefault="00431130" w:rsidP="00431130"/>
                  </w:txbxContent>
                </v:textbox>
                <w10:wrap type="square"/>
              </v:shape>
            </w:pict>
          </mc:Fallback>
        </mc:AlternateContent>
      </w:r>
      <w:r w:rsidR="00F0711F" w:rsidRPr="00F0711F">
        <w:rPr>
          <w:rFonts w:ascii="Helvetica" w:eastAsia="Times New Roman" w:hAnsi="Helvetica" w:cs="Helvetica"/>
          <w:color w:val="000000"/>
          <w:sz w:val="21"/>
          <w:szCs w:val="21"/>
        </w:rPr>
        <w:t>Severe frontal headache</w:t>
      </w:r>
      <w:r>
        <w:rPr>
          <w:rFonts w:ascii="Helvetica" w:eastAsia="Times New Roman" w:hAnsi="Helvetica" w:cs="Helvetica"/>
          <w:color w:val="000000"/>
          <w:sz w:val="21"/>
          <w:szCs w:val="21"/>
        </w:rPr>
        <w:t xml:space="preserve"> </w:t>
      </w:r>
    </w:p>
    <w:p w14:paraId="4FED383D" w14:textId="77777777" w:rsidR="00F0711F" w:rsidRPr="00F0711F" w:rsidRDefault="00F0711F"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Fever</w:t>
      </w:r>
    </w:p>
    <w:p w14:paraId="5A935878" w14:textId="77777777" w:rsidR="00F0711F" w:rsidRPr="00F0711F" w:rsidRDefault="00F0711F"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Nausea</w:t>
      </w:r>
    </w:p>
    <w:p w14:paraId="61B5EB67" w14:textId="77777777" w:rsidR="00F0711F" w:rsidRDefault="00F0711F"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Vomiting</w:t>
      </w:r>
    </w:p>
    <w:p w14:paraId="1B14B945" w14:textId="77777777" w:rsidR="00431130" w:rsidRDefault="00431130"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Pr>
          <w:rFonts w:ascii="Helvetica" w:eastAsia="Times New Roman" w:hAnsi="Helvetica" w:cs="Helvetica"/>
          <w:color w:val="000000"/>
          <w:sz w:val="21"/>
          <w:szCs w:val="21"/>
        </w:rPr>
        <w:t>Sensitivity to light</w:t>
      </w:r>
    </w:p>
    <w:p w14:paraId="0514404C" w14:textId="77777777" w:rsidR="00431130" w:rsidRDefault="00431130" w:rsidP="00F0711F">
      <w:pPr>
        <w:numPr>
          <w:ilvl w:val="0"/>
          <w:numId w:val="33"/>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Pr>
          <w:rFonts w:ascii="Helvetica" w:eastAsia="Times New Roman" w:hAnsi="Helvetica" w:cs="Helvetica"/>
          <w:color w:val="000000"/>
          <w:sz w:val="21"/>
          <w:szCs w:val="21"/>
        </w:rPr>
        <w:t>Sensitivity to touch</w:t>
      </w:r>
    </w:p>
    <w:p w14:paraId="74F347DF" w14:textId="77777777" w:rsidR="004F19C6" w:rsidRDefault="004F19C6"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341932EB" w14:textId="77777777" w:rsidR="004F19C6" w:rsidRDefault="004F19C6"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45C3336B" w14:textId="6B38007B" w:rsidR="004F19C6" w:rsidRDefault="004F19C6"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r w:rsidRPr="004F19C6">
        <w:rPr>
          <w:rFonts w:ascii="Helvetica" w:eastAsia="Times New Roman" w:hAnsi="Helvetica" w:cs="Helvetica"/>
          <w:color w:val="000000"/>
          <w:sz w:val="21"/>
          <w:szCs w:val="21"/>
        </w:rPr>
        <w:t>Early symptoms appear an average of 5</w:t>
      </w:r>
      <w:r>
        <w:rPr>
          <w:rFonts w:ascii="Helvetica" w:eastAsia="Times New Roman" w:hAnsi="Helvetica" w:cs="Helvetica"/>
          <w:color w:val="000000"/>
          <w:sz w:val="21"/>
          <w:szCs w:val="21"/>
        </w:rPr>
        <w:t xml:space="preserve"> </w:t>
      </w:r>
      <w:r w:rsidRPr="004F19C6">
        <w:rPr>
          <w:rFonts w:ascii="Helvetica" w:eastAsia="Times New Roman" w:hAnsi="Helvetica" w:cs="Helvetica"/>
          <w:color w:val="000000"/>
          <w:sz w:val="21"/>
          <w:szCs w:val="21"/>
        </w:rPr>
        <w:t>days after infection, and last for an average</w:t>
      </w:r>
      <w:r>
        <w:rPr>
          <w:rFonts w:ascii="Helvetica" w:eastAsia="Times New Roman" w:hAnsi="Helvetica" w:cs="Helvetica"/>
          <w:color w:val="000000"/>
          <w:sz w:val="21"/>
          <w:szCs w:val="21"/>
        </w:rPr>
        <w:t xml:space="preserve"> </w:t>
      </w:r>
      <w:r w:rsidRPr="004F19C6">
        <w:rPr>
          <w:rFonts w:ascii="Helvetica" w:eastAsia="Times New Roman" w:hAnsi="Helvetica" w:cs="Helvetica"/>
          <w:color w:val="000000"/>
          <w:sz w:val="21"/>
          <w:szCs w:val="21"/>
        </w:rPr>
        <w:t>of 2 days.</w:t>
      </w:r>
    </w:p>
    <w:p w14:paraId="5E7765E5" w14:textId="258CDBBC"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27D67119" w14:textId="68BD8F97"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4B3A86F2" w14:textId="1F57CBC1"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06307CCA" w14:textId="0D30046A"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0625FE60" w14:textId="7A9C4E43"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597352AE" w14:textId="3837BE3E"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4D8A32FB" w14:textId="49D29496"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2E9B0A52" w14:textId="77777777" w:rsidR="00096CDF" w:rsidRDefault="00096CDF" w:rsidP="004F19C6">
      <w:pPr>
        <w:shd w:val="clear" w:color="auto" w:fill="FFFFFF"/>
        <w:spacing w:before="100" w:beforeAutospacing="1" w:after="100" w:afterAutospacing="1" w:line="375" w:lineRule="atLeast"/>
        <w:rPr>
          <w:rFonts w:ascii="Helvetica" w:eastAsia="Times New Roman" w:hAnsi="Helvetica" w:cs="Helvetica"/>
          <w:color w:val="000000"/>
          <w:sz w:val="21"/>
          <w:szCs w:val="21"/>
        </w:rPr>
      </w:pPr>
    </w:p>
    <w:p w14:paraId="6C9865BD" w14:textId="77777777" w:rsidR="00F0711F" w:rsidRPr="00F0711F" w:rsidRDefault="00F0711F" w:rsidP="00F0711F">
      <w:pPr>
        <w:pBdr>
          <w:bottom w:val="single" w:sz="6" w:space="4" w:color="E5E5E5"/>
        </w:pBdr>
        <w:shd w:val="clear" w:color="auto" w:fill="3D316A"/>
        <w:spacing w:after="150" w:line="450" w:lineRule="atLeast"/>
        <w:outlineLvl w:val="2"/>
        <w:rPr>
          <w:rFonts w:ascii="Helvetica" w:eastAsia="Times New Roman" w:hAnsi="Helvetica" w:cs="Helvetica"/>
          <w:color w:val="FFFFFF"/>
          <w:sz w:val="27"/>
          <w:szCs w:val="27"/>
        </w:rPr>
      </w:pPr>
      <w:r w:rsidRPr="00F0711F">
        <w:rPr>
          <w:rFonts w:ascii="Helvetica" w:eastAsia="Times New Roman" w:hAnsi="Helvetica" w:cs="Helvetica"/>
          <w:color w:val="FFFFFF"/>
          <w:sz w:val="27"/>
          <w:szCs w:val="27"/>
        </w:rPr>
        <w:lastRenderedPageBreak/>
        <w:t>Stage 2</w:t>
      </w:r>
    </w:p>
    <w:p w14:paraId="2D83E3A5" w14:textId="77777777" w:rsidR="00F0711F" w:rsidRPr="00F0711F" w:rsidRDefault="00431130" w:rsidP="00F0711F">
      <w:pPr>
        <w:numPr>
          <w:ilvl w:val="0"/>
          <w:numId w:val="34"/>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CC14B2">
        <w:rPr>
          <w:b/>
          <w:noProof/>
          <w:color w:val="FF0000"/>
          <w:sz w:val="28"/>
          <w:szCs w:val="28"/>
        </w:rPr>
        <mc:AlternateContent>
          <mc:Choice Requires="wps">
            <w:drawing>
              <wp:anchor distT="45720" distB="45720" distL="114300" distR="114300" simplePos="0" relativeHeight="251665408" behindDoc="0" locked="0" layoutInCell="1" allowOverlap="1" wp14:anchorId="2F3FCDE4" wp14:editId="3DCA799F">
                <wp:simplePos x="0" y="0"/>
                <wp:positionH relativeFrom="column">
                  <wp:posOffset>3190875</wp:posOffset>
                </wp:positionH>
                <wp:positionV relativeFrom="paragraph">
                  <wp:posOffset>25400</wp:posOffset>
                </wp:positionV>
                <wp:extent cx="2360930" cy="39052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0"/>
                        </a:xfrm>
                        <a:prstGeom prst="rect">
                          <a:avLst/>
                        </a:prstGeom>
                        <a:solidFill>
                          <a:srgbClr val="FFFFFF"/>
                        </a:solidFill>
                        <a:ln w="9525">
                          <a:solidFill>
                            <a:srgbClr val="000000"/>
                          </a:solidFill>
                          <a:miter lim="800000"/>
                          <a:headEnd/>
                          <a:tailEnd/>
                        </a:ln>
                      </wps:spPr>
                      <wps:txbx>
                        <w:txbxContent>
                          <w:p w14:paraId="38274661" w14:textId="77777777" w:rsidR="00431130" w:rsidRDefault="00431130" w:rsidP="00431130">
                            <w:r w:rsidRPr="00CC14B2">
                              <w:t xml:space="preserve">Symptoms appearing </w:t>
                            </w:r>
                            <w:r w:rsidRPr="00EF7083">
                              <w:rPr>
                                <w:b/>
                                <w:i/>
                              </w:rPr>
                              <w:t>late</w:t>
                            </w:r>
                            <w:r w:rsidRPr="00CC14B2">
                              <w:t>: symptoms showing CNS involvement</w:t>
                            </w:r>
                          </w:p>
                          <w:p w14:paraId="55C3C35D" w14:textId="77777777" w:rsidR="00431130" w:rsidRDefault="00431130" w:rsidP="00431130">
                            <w:pPr>
                              <w:pStyle w:val="ListParagraph"/>
                              <w:numPr>
                                <w:ilvl w:val="0"/>
                                <w:numId w:val="10"/>
                              </w:numPr>
                            </w:pPr>
                            <w:r>
                              <w:t xml:space="preserve">Nuchal rigidity </w:t>
                            </w:r>
                          </w:p>
                          <w:p w14:paraId="522AB59A" w14:textId="77777777" w:rsidR="00431130" w:rsidRDefault="00431130" w:rsidP="00431130">
                            <w:pPr>
                              <w:pStyle w:val="ListParagraph"/>
                              <w:numPr>
                                <w:ilvl w:val="0"/>
                                <w:numId w:val="10"/>
                              </w:numPr>
                            </w:pPr>
                            <w:r>
                              <w:t xml:space="preserve">Lethargy </w:t>
                            </w:r>
                          </w:p>
                          <w:p w14:paraId="4B85C796" w14:textId="77777777" w:rsidR="00431130" w:rsidRDefault="00431130" w:rsidP="00431130">
                            <w:pPr>
                              <w:pStyle w:val="ListParagraph"/>
                              <w:numPr>
                                <w:ilvl w:val="0"/>
                                <w:numId w:val="10"/>
                              </w:numPr>
                            </w:pPr>
                            <w:r>
                              <w:t>Confusion/disorientation</w:t>
                            </w:r>
                          </w:p>
                          <w:p w14:paraId="66469BE2" w14:textId="77777777" w:rsidR="00431130" w:rsidRDefault="00431130" w:rsidP="00431130">
                            <w:pPr>
                              <w:pStyle w:val="ListParagraph"/>
                              <w:numPr>
                                <w:ilvl w:val="0"/>
                                <w:numId w:val="10"/>
                              </w:numPr>
                            </w:pPr>
                            <w:r>
                              <w:t>Anorexia</w:t>
                            </w:r>
                          </w:p>
                          <w:p w14:paraId="3DD71780" w14:textId="77777777" w:rsidR="00431130" w:rsidRDefault="00431130" w:rsidP="00431130">
                            <w:pPr>
                              <w:pStyle w:val="ListParagraph"/>
                              <w:numPr>
                                <w:ilvl w:val="0"/>
                                <w:numId w:val="10"/>
                              </w:numPr>
                            </w:pPr>
                            <w:r>
                              <w:t>Irritation/combativeness</w:t>
                            </w:r>
                          </w:p>
                          <w:p w14:paraId="7FAD60A3" w14:textId="77777777" w:rsidR="00431130" w:rsidRDefault="00431130" w:rsidP="00431130">
                            <w:pPr>
                              <w:pStyle w:val="ListParagraph"/>
                              <w:numPr>
                                <w:ilvl w:val="0"/>
                                <w:numId w:val="10"/>
                              </w:numPr>
                            </w:pPr>
                            <w:r>
                              <w:t>Photophobia</w:t>
                            </w:r>
                          </w:p>
                          <w:p w14:paraId="396156EF" w14:textId="77777777" w:rsidR="00431130" w:rsidRDefault="00431130" w:rsidP="00431130">
                            <w:pPr>
                              <w:pStyle w:val="ListParagraph"/>
                              <w:numPr>
                                <w:ilvl w:val="0"/>
                                <w:numId w:val="10"/>
                              </w:numPr>
                            </w:pPr>
                            <w:r>
                              <w:t>Drowsiness</w:t>
                            </w:r>
                          </w:p>
                          <w:p w14:paraId="6650E344" w14:textId="77777777" w:rsidR="00431130" w:rsidRDefault="00431130" w:rsidP="00431130">
                            <w:pPr>
                              <w:pStyle w:val="ListParagraph"/>
                              <w:numPr>
                                <w:ilvl w:val="0"/>
                                <w:numId w:val="10"/>
                              </w:numPr>
                            </w:pPr>
                            <w:r>
                              <w:t>Seizures</w:t>
                            </w:r>
                          </w:p>
                          <w:p w14:paraId="482B9CBE" w14:textId="77777777" w:rsidR="00431130" w:rsidRDefault="00431130" w:rsidP="00431130">
                            <w:pPr>
                              <w:pStyle w:val="ListParagraph"/>
                              <w:numPr>
                                <w:ilvl w:val="0"/>
                                <w:numId w:val="10"/>
                              </w:numPr>
                            </w:pPr>
                            <w:r>
                              <w:t>Blurred vision</w:t>
                            </w:r>
                          </w:p>
                          <w:p w14:paraId="4C28F439" w14:textId="77777777" w:rsidR="00431130" w:rsidRDefault="00431130" w:rsidP="00431130">
                            <w:pPr>
                              <w:pStyle w:val="ListParagraph"/>
                              <w:numPr>
                                <w:ilvl w:val="0"/>
                                <w:numId w:val="10"/>
                              </w:numPr>
                            </w:pPr>
                            <w:r>
                              <w:t>Myalgia</w:t>
                            </w:r>
                          </w:p>
                          <w:p w14:paraId="5A2E0852" w14:textId="77777777" w:rsidR="00431130" w:rsidRDefault="00431130" w:rsidP="00431130">
                            <w:pPr>
                              <w:pStyle w:val="ListParagraph"/>
                              <w:numPr>
                                <w:ilvl w:val="0"/>
                                <w:numId w:val="10"/>
                              </w:numPr>
                            </w:pPr>
                            <w:r>
                              <w:t>Abnormal deep tendon reflexes</w:t>
                            </w:r>
                          </w:p>
                          <w:p w14:paraId="330214EC" w14:textId="77777777" w:rsidR="00431130" w:rsidRDefault="00431130" w:rsidP="00431130">
                            <w:pPr>
                              <w:pStyle w:val="ListParagraph"/>
                              <w:numPr>
                                <w:ilvl w:val="0"/>
                                <w:numId w:val="10"/>
                              </w:numPr>
                            </w:pPr>
                            <w:r>
                              <w:t>Comatose</w:t>
                            </w:r>
                          </w:p>
                          <w:p w14:paraId="71E9611F" w14:textId="77777777" w:rsidR="00431130" w:rsidRDefault="00431130" w:rsidP="00431130">
                            <w:pPr>
                              <w:pStyle w:val="ListParagraph"/>
                              <w:numPr>
                                <w:ilvl w:val="0"/>
                                <w:numId w:val="10"/>
                              </w:numPr>
                            </w:pPr>
                            <w:proofErr w:type="spellStart"/>
                            <w:r>
                              <w:t>Stuporous</w:t>
                            </w:r>
                            <w:proofErr w:type="spellEnd"/>
                          </w:p>
                          <w:p w14:paraId="213FD5BA" w14:textId="77777777" w:rsidR="00431130" w:rsidRDefault="00431130" w:rsidP="00431130">
                            <w:pPr>
                              <w:pStyle w:val="ListParagraph"/>
                              <w:numPr>
                                <w:ilvl w:val="0"/>
                                <w:numId w:val="10"/>
                              </w:numPr>
                            </w:pPr>
                            <w:r>
                              <w:t>Obtunded</w:t>
                            </w:r>
                          </w:p>
                          <w:p w14:paraId="28F716F7" w14:textId="77777777" w:rsidR="00431130" w:rsidRDefault="00431130" w:rsidP="00431130">
                            <w:pPr>
                              <w:pStyle w:val="ListParagraph"/>
                              <w:numPr>
                                <w:ilvl w:val="0"/>
                                <w:numId w:val="10"/>
                              </w:numPr>
                            </w:pPr>
                            <w:r>
                              <w:t>Abnormal gait/inability to walk</w:t>
                            </w:r>
                          </w:p>
                          <w:p w14:paraId="2A38C5C4" w14:textId="77777777" w:rsidR="00431130" w:rsidRDefault="00431130" w:rsidP="00431130">
                            <w:pPr>
                              <w:pStyle w:val="ListParagraph"/>
                              <w:numPr>
                                <w:ilvl w:val="0"/>
                                <w:numId w:val="10"/>
                              </w:numPr>
                            </w:pPr>
                            <w:r>
                              <w:t>Syncope</w:t>
                            </w:r>
                          </w:p>
                          <w:p w14:paraId="5F07C758" w14:textId="77777777" w:rsidR="00431130" w:rsidRDefault="00431130" w:rsidP="00431130">
                            <w:pPr>
                              <w:pStyle w:val="ListParagraph"/>
                              <w:numPr>
                                <w:ilvl w:val="0"/>
                                <w:numId w:val="10"/>
                              </w:numPr>
                            </w:pPr>
                            <w:r>
                              <w:t>Hallucinations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3FCDE4" id="_x0000_s1027" type="#_x0000_t202" style="position:absolute;left:0;text-align:left;margin-left:251.25pt;margin-top:2pt;width:185.9pt;height:30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">
                <v:textbox>
                  <w:txbxContent>
                    <w:p w14:paraId="38274661" w14:textId="77777777" w:rsidR="00431130" w:rsidRDefault="00431130" w:rsidP="00431130">
                      <w:r w:rsidRPr="00CC14B2">
                        <w:t xml:space="preserve">Symptoms appearing </w:t>
                      </w:r>
                      <w:r w:rsidRPr="00EF7083">
                        <w:rPr>
                          <w:b/>
                          <w:i/>
                        </w:rPr>
                        <w:t>late</w:t>
                      </w:r>
                      <w:r w:rsidRPr="00CC14B2">
                        <w:t>: symptoms showing CNS involvement</w:t>
                      </w:r>
                    </w:p>
                    <w:p w14:paraId="55C3C35D" w14:textId="77777777" w:rsidR="00431130" w:rsidRDefault="00431130" w:rsidP="00431130">
                      <w:pPr>
                        <w:pStyle w:val="ListParagraph"/>
                        <w:numPr>
                          <w:ilvl w:val="0"/>
                          <w:numId w:val="10"/>
                        </w:numPr>
                      </w:pPr>
                      <w:r>
                        <w:t xml:space="preserve">Nuchal rigidity </w:t>
                      </w:r>
                    </w:p>
                    <w:p w14:paraId="522AB59A" w14:textId="77777777" w:rsidR="00431130" w:rsidRDefault="00431130" w:rsidP="00431130">
                      <w:pPr>
                        <w:pStyle w:val="ListParagraph"/>
                        <w:numPr>
                          <w:ilvl w:val="0"/>
                          <w:numId w:val="10"/>
                        </w:numPr>
                      </w:pPr>
                      <w:r>
                        <w:t xml:space="preserve">Lethargy </w:t>
                      </w:r>
                    </w:p>
                    <w:p w14:paraId="4B85C796" w14:textId="77777777" w:rsidR="00431130" w:rsidRDefault="00431130" w:rsidP="00431130">
                      <w:pPr>
                        <w:pStyle w:val="ListParagraph"/>
                        <w:numPr>
                          <w:ilvl w:val="0"/>
                          <w:numId w:val="10"/>
                        </w:numPr>
                      </w:pPr>
                      <w:r>
                        <w:t>Confusion/disorientation</w:t>
                      </w:r>
                    </w:p>
                    <w:p w14:paraId="66469BE2" w14:textId="77777777" w:rsidR="00431130" w:rsidRDefault="00431130" w:rsidP="00431130">
                      <w:pPr>
                        <w:pStyle w:val="ListParagraph"/>
                        <w:numPr>
                          <w:ilvl w:val="0"/>
                          <w:numId w:val="10"/>
                        </w:numPr>
                      </w:pPr>
                      <w:r>
                        <w:t>Anorexia</w:t>
                      </w:r>
                    </w:p>
                    <w:p w14:paraId="3DD71780" w14:textId="77777777" w:rsidR="00431130" w:rsidRDefault="00431130" w:rsidP="00431130">
                      <w:pPr>
                        <w:pStyle w:val="ListParagraph"/>
                        <w:numPr>
                          <w:ilvl w:val="0"/>
                          <w:numId w:val="10"/>
                        </w:numPr>
                      </w:pPr>
                      <w:r>
                        <w:t>Irritation/combativeness</w:t>
                      </w:r>
                    </w:p>
                    <w:p w14:paraId="7FAD60A3" w14:textId="77777777" w:rsidR="00431130" w:rsidRDefault="00431130" w:rsidP="00431130">
                      <w:pPr>
                        <w:pStyle w:val="ListParagraph"/>
                        <w:numPr>
                          <w:ilvl w:val="0"/>
                          <w:numId w:val="10"/>
                        </w:numPr>
                      </w:pPr>
                      <w:r>
                        <w:t>Photophobia</w:t>
                      </w:r>
                    </w:p>
                    <w:p w14:paraId="396156EF" w14:textId="77777777" w:rsidR="00431130" w:rsidRDefault="00431130" w:rsidP="00431130">
                      <w:pPr>
                        <w:pStyle w:val="ListParagraph"/>
                        <w:numPr>
                          <w:ilvl w:val="0"/>
                          <w:numId w:val="10"/>
                        </w:numPr>
                      </w:pPr>
                      <w:r>
                        <w:t>Drowsiness</w:t>
                      </w:r>
                    </w:p>
                    <w:p w14:paraId="6650E344" w14:textId="77777777" w:rsidR="00431130" w:rsidRDefault="00431130" w:rsidP="00431130">
                      <w:pPr>
                        <w:pStyle w:val="ListParagraph"/>
                        <w:numPr>
                          <w:ilvl w:val="0"/>
                          <w:numId w:val="10"/>
                        </w:numPr>
                      </w:pPr>
                      <w:r>
                        <w:t>Seizures</w:t>
                      </w:r>
                    </w:p>
                    <w:p w14:paraId="482B9CBE" w14:textId="77777777" w:rsidR="00431130" w:rsidRDefault="00431130" w:rsidP="00431130">
                      <w:pPr>
                        <w:pStyle w:val="ListParagraph"/>
                        <w:numPr>
                          <w:ilvl w:val="0"/>
                          <w:numId w:val="10"/>
                        </w:numPr>
                      </w:pPr>
                      <w:r>
                        <w:t>Blurred vision</w:t>
                      </w:r>
                    </w:p>
                    <w:p w14:paraId="4C28F439" w14:textId="77777777" w:rsidR="00431130" w:rsidRDefault="00431130" w:rsidP="00431130">
                      <w:pPr>
                        <w:pStyle w:val="ListParagraph"/>
                        <w:numPr>
                          <w:ilvl w:val="0"/>
                          <w:numId w:val="10"/>
                        </w:numPr>
                      </w:pPr>
                      <w:r>
                        <w:t>Myalgia</w:t>
                      </w:r>
                    </w:p>
                    <w:p w14:paraId="5A2E0852" w14:textId="77777777" w:rsidR="00431130" w:rsidRDefault="00431130" w:rsidP="00431130">
                      <w:pPr>
                        <w:pStyle w:val="ListParagraph"/>
                        <w:numPr>
                          <w:ilvl w:val="0"/>
                          <w:numId w:val="10"/>
                        </w:numPr>
                      </w:pPr>
                      <w:r>
                        <w:t>Abnormal deep tendon reflexes</w:t>
                      </w:r>
                    </w:p>
                    <w:p w14:paraId="330214EC" w14:textId="77777777" w:rsidR="00431130" w:rsidRDefault="00431130" w:rsidP="00431130">
                      <w:pPr>
                        <w:pStyle w:val="ListParagraph"/>
                        <w:numPr>
                          <w:ilvl w:val="0"/>
                          <w:numId w:val="10"/>
                        </w:numPr>
                      </w:pPr>
                      <w:r>
                        <w:t>Comatose</w:t>
                      </w:r>
                    </w:p>
                    <w:p w14:paraId="71E9611F" w14:textId="77777777" w:rsidR="00431130" w:rsidRDefault="00431130" w:rsidP="00431130">
                      <w:pPr>
                        <w:pStyle w:val="ListParagraph"/>
                        <w:numPr>
                          <w:ilvl w:val="0"/>
                          <w:numId w:val="10"/>
                        </w:numPr>
                      </w:pPr>
                      <w:proofErr w:type="spellStart"/>
                      <w:r>
                        <w:t>Stuporous</w:t>
                      </w:r>
                      <w:proofErr w:type="spellEnd"/>
                    </w:p>
                    <w:p w14:paraId="213FD5BA" w14:textId="77777777" w:rsidR="00431130" w:rsidRDefault="00431130" w:rsidP="00431130">
                      <w:pPr>
                        <w:pStyle w:val="ListParagraph"/>
                        <w:numPr>
                          <w:ilvl w:val="0"/>
                          <w:numId w:val="10"/>
                        </w:numPr>
                      </w:pPr>
                      <w:r>
                        <w:t>Obtunded</w:t>
                      </w:r>
                    </w:p>
                    <w:p w14:paraId="28F716F7" w14:textId="77777777" w:rsidR="00431130" w:rsidRDefault="00431130" w:rsidP="00431130">
                      <w:pPr>
                        <w:pStyle w:val="ListParagraph"/>
                        <w:numPr>
                          <w:ilvl w:val="0"/>
                          <w:numId w:val="10"/>
                        </w:numPr>
                      </w:pPr>
                      <w:r>
                        <w:t>Abnormal gait/inability to walk</w:t>
                      </w:r>
                    </w:p>
                    <w:p w14:paraId="2A38C5C4" w14:textId="77777777" w:rsidR="00431130" w:rsidRDefault="00431130" w:rsidP="00431130">
                      <w:pPr>
                        <w:pStyle w:val="ListParagraph"/>
                        <w:numPr>
                          <w:ilvl w:val="0"/>
                          <w:numId w:val="10"/>
                        </w:numPr>
                      </w:pPr>
                      <w:r>
                        <w:t>Syncope</w:t>
                      </w:r>
                    </w:p>
                    <w:p w14:paraId="5F07C758" w14:textId="77777777" w:rsidR="00431130" w:rsidRDefault="00431130" w:rsidP="00431130">
                      <w:pPr>
                        <w:pStyle w:val="ListParagraph"/>
                        <w:numPr>
                          <w:ilvl w:val="0"/>
                          <w:numId w:val="10"/>
                        </w:numPr>
                      </w:pPr>
                      <w:r>
                        <w:t>Hallucinations</w:t>
                      </w:r>
                    </w:p>
                  </w:txbxContent>
                </v:textbox>
                <w10:wrap type="square"/>
              </v:shape>
            </w:pict>
          </mc:Fallback>
        </mc:AlternateContent>
      </w:r>
      <w:r w:rsidR="00F0711F" w:rsidRPr="00F0711F">
        <w:rPr>
          <w:rFonts w:ascii="Helvetica" w:eastAsia="Times New Roman" w:hAnsi="Helvetica" w:cs="Helvetica"/>
          <w:color w:val="000000"/>
          <w:sz w:val="21"/>
          <w:szCs w:val="21"/>
        </w:rPr>
        <w:t>Stiff neck</w:t>
      </w:r>
    </w:p>
    <w:p w14:paraId="37C0FEA5" w14:textId="77777777" w:rsidR="00F0711F" w:rsidRPr="00F0711F" w:rsidRDefault="00F0711F" w:rsidP="00F0711F">
      <w:pPr>
        <w:numPr>
          <w:ilvl w:val="0"/>
          <w:numId w:val="34"/>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Seizures</w:t>
      </w:r>
    </w:p>
    <w:p w14:paraId="01F5C148" w14:textId="77777777" w:rsidR="00F0711F" w:rsidRPr="00F0711F" w:rsidRDefault="00F0711F" w:rsidP="00F0711F">
      <w:pPr>
        <w:numPr>
          <w:ilvl w:val="0"/>
          <w:numId w:val="34"/>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Altered mental status</w:t>
      </w:r>
    </w:p>
    <w:p w14:paraId="4C04A99E" w14:textId="77777777" w:rsidR="00F0711F" w:rsidRPr="00F0711F" w:rsidRDefault="00F0711F" w:rsidP="00F0711F">
      <w:pPr>
        <w:numPr>
          <w:ilvl w:val="0"/>
          <w:numId w:val="34"/>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Hallucinations</w:t>
      </w:r>
    </w:p>
    <w:p w14:paraId="69EBF0A9" w14:textId="77777777" w:rsidR="00F0711F" w:rsidRPr="00F0711F" w:rsidRDefault="00F0711F" w:rsidP="00F0711F">
      <w:pPr>
        <w:numPr>
          <w:ilvl w:val="0"/>
          <w:numId w:val="34"/>
        </w:numPr>
        <w:shd w:val="clear" w:color="auto" w:fill="FFFFFF"/>
        <w:spacing w:before="100" w:beforeAutospacing="1" w:after="100" w:afterAutospacing="1" w:line="375" w:lineRule="atLeast"/>
        <w:ind w:left="450"/>
        <w:rPr>
          <w:rFonts w:ascii="Helvetica" w:eastAsia="Times New Roman" w:hAnsi="Helvetica" w:cs="Helvetica"/>
          <w:color w:val="000000"/>
          <w:sz w:val="21"/>
          <w:szCs w:val="21"/>
        </w:rPr>
      </w:pPr>
      <w:r w:rsidRPr="00F0711F">
        <w:rPr>
          <w:rFonts w:ascii="Helvetica" w:eastAsia="Times New Roman" w:hAnsi="Helvetica" w:cs="Helvetica"/>
          <w:color w:val="000000"/>
          <w:sz w:val="21"/>
          <w:szCs w:val="21"/>
        </w:rPr>
        <w:t>Coma</w:t>
      </w:r>
    </w:p>
    <w:p w14:paraId="1B7C6135" w14:textId="77777777" w:rsidR="00431130" w:rsidRDefault="00431130" w:rsidP="009959B4"/>
    <w:p w14:paraId="0DA9F19E" w14:textId="77777777" w:rsidR="00431130" w:rsidRDefault="00431130" w:rsidP="009959B4"/>
    <w:p w14:paraId="4BA6F930" w14:textId="77777777" w:rsidR="00431130" w:rsidRDefault="00431130" w:rsidP="009959B4"/>
    <w:p w14:paraId="5FB28884" w14:textId="77777777" w:rsidR="00431130" w:rsidRDefault="00431130" w:rsidP="009959B4"/>
    <w:p w14:paraId="5F2C273D" w14:textId="77777777" w:rsidR="00431130" w:rsidRDefault="00431130" w:rsidP="009959B4"/>
    <w:p w14:paraId="3BEA2F98" w14:textId="77777777" w:rsidR="00431130" w:rsidRDefault="00431130" w:rsidP="009959B4"/>
    <w:p w14:paraId="2230AB4B" w14:textId="77777777" w:rsidR="00431130" w:rsidRDefault="00431130" w:rsidP="009959B4"/>
    <w:p w14:paraId="40282441" w14:textId="77777777" w:rsidR="00431130" w:rsidRDefault="00431130" w:rsidP="009959B4"/>
    <w:p w14:paraId="5F039A71" w14:textId="77777777" w:rsidR="00431130" w:rsidRDefault="00431130" w:rsidP="009959B4"/>
    <w:p w14:paraId="1270529D" w14:textId="77777777" w:rsidR="000333B5" w:rsidRDefault="000333B5" w:rsidP="009959B4"/>
    <w:p w14:paraId="1162B0FE" w14:textId="484AD33F" w:rsidR="009F4907" w:rsidRDefault="009F4907" w:rsidP="009F4907">
      <w:r>
        <w:t xml:space="preserve">From: </w:t>
      </w:r>
      <w:hyperlink r:id="rId16" w:history="1">
        <w:r w:rsidRPr="00D30A91">
          <w:rPr>
            <w:rStyle w:val="Hyperlink"/>
          </w:rPr>
          <w:t>https://academic.oup.com/jpids/article/4/4/e68/2580118</w:t>
        </w:r>
      </w:hyperlink>
      <w:r>
        <w:t xml:space="preserve">                                   </w:t>
      </w:r>
    </w:p>
    <w:p w14:paraId="122CCC2E" w14:textId="77777777" w:rsidR="009F4907" w:rsidRDefault="009F4907" w:rsidP="009F4907">
      <w:r>
        <w:t xml:space="preserve">Diagnosis, Clinical Course, and Treatment of Primary Amoebic Meningoencephalitis in the United States, 1937–2013  </w:t>
      </w:r>
    </w:p>
    <w:p w14:paraId="5BA1B443" w14:textId="77777777" w:rsidR="009F4907" w:rsidRDefault="009F4907" w:rsidP="009F4907">
      <w:r>
        <w:t xml:space="preserve">Linda G. </w:t>
      </w:r>
      <w:proofErr w:type="spellStart"/>
      <w:r>
        <w:t>Capewell</w:t>
      </w:r>
      <w:proofErr w:type="spellEnd"/>
      <w:r>
        <w:t xml:space="preserve"> Aaron M. Harris Jonathan S. Yoder Jennifer R. Cope Brittany A. Eddy Sharon L. Roy </w:t>
      </w:r>
      <w:proofErr w:type="spellStart"/>
      <w:r>
        <w:t>Govinda</w:t>
      </w:r>
      <w:proofErr w:type="spellEnd"/>
      <w:r>
        <w:t xml:space="preserve"> S. </w:t>
      </w:r>
      <w:proofErr w:type="spellStart"/>
      <w:r>
        <w:t>Visvesvara</w:t>
      </w:r>
      <w:proofErr w:type="spellEnd"/>
      <w:r>
        <w:t xml:space="preserve"> LeAnne M. Fox Michael J. Beach </w:t>
      </w:r>
    </w:p>
    <w:p w14:paraId="7996F76B" w14:textId="0D00F7A3" w:rsidR="009F4907" w:rsidRDefault="009F4907" w:rsidP="009F4907">
      <w:r>
        <w:t xml:space="preserve">Journal of the Pediatric Infectious Diseases Society, Volume 4, Issue 4, 1 December 2015, Pages e68–e75, </w:t>
      </w:r>
      <w:hyperlink r:id="rId17" w:history="1">
        <w:r w:rsidRPr="00D30A91">
          <w:rPr>
            <w:rStyle w:val="Hyperlink"/>
          </w:rPr>
          <w:t>https://doi.org/10.1093/jpids/piu103</w:t>
        </w:r>
      </w:hyperlink>
    </w:p>
    <w:p w14:paraId="69600D17" w14:textId="77777777" w:rsidR="00096CDF" w:rsidRDefault="00096CDF" w:rsidP="009959B4"/>
    <w:p w14:paraId="2848D02C" w14:textId="77777777" w:rsidR="00F0711F" w:rsidRPr="00431130" w:rsidRDefault="00F0711F" w:rsidP="009959B4">
      <w:pPr>
        <w:rPr>
          <w:b/>
        </w:rPr>
      </w:pPr>
      <w:r>
        <w:t xml:space="preserve"> </w:t>
      </w:r>
      <w:r w:rsidR="00431130" w:rsidRPr="00431130">
        <w:rPr>
          <w:b/>
        </w:rPr>
        <w:t>How is PAM diagnosed?</w:t>
      </w:r>
    </w:p>
    <w:p w14:paraId="0C66E9C6" w14:textId="77777777" w:rsidR="00B96D36" w:rsidRDefault="00A51E7D" w:rsidP="009959B4">
      <w:r>
        <w:t xml:space="preserve">Steps for </w:t>
      </w:r>
      <w:r w:rsidR="00EA17ED">
        <w:t>rapid diagnosis and treatment</w:t>
      </w:r>
      <w:r w:rsidR="00FE1D76">
        <w:t xml:space="preserve"> for a successful outcome to PAM</w:t>
      </w:r>
    </w:p>
    <w:p w14:paraId="632316D6" w14:textId="77777777" w:rsidR="006A0D90" w:rsidRDefault="006A0D90" w:rsidP="00EA17ED">
      <w:pPr>
        <w:pStyle w:val="ListParagraph"/>
        <w:numPr>
          <w:ilvl w:val="0"/>
          <w:numId w:val="13"/>
        </w:numPr>
      </w:pPr>
      <w:r>
        <w:t xml:space="preserve">Associate meningitis like </w:t>
      </w:r>
      <w:r w:rsidRPr="009F0DD0">
        <w:t>symptoms</w:t>
      </w:r>
      <w:r>
        <w:t xml:space="preserve"> with the possibility of PAM</w:t>
      </w:r>
    </w:p>
    <w:p w14:paraId="542FFBA3" w14:textId="77777777" w:rsidR="00431130" w:rsidRDefault="00F1246F" w:rsidP="00EA17ED">
      <w:pPr>
        <w:pStyle w:val="ListParagraph"/>
        <w:numPr>
          <w:ilvl w:val="0"/>
          <w:numId w:val="13"/>
        </w:numPr>
      </w:pPr>
      <w:r>
        <w:t>N</w:t>
      </w:r>
      <w:r w:rsidR="006A0D90">
        <w:t xml:space="preserve">arrow diagnosis </w:t>
      </w:r>
      <w:r w:rsidR="006B0D50">
        <w:t xml:space="preserve">of PAM </w:t>
      </w:r>
      <w:r w:rsidR="006A0D90">
        <w:t xml:space="preserve">with a </w:t>
      </w:r>
      <w:r w:rsidR="006A0D90" w:rsidRPr="009F0DD0">
        <w:t>positive history</w:t>
      </w:r>
      <w:r w:rsidR="006A0D90">
        <w:t xml:space="preserve"> of nasal freshwater exposure within the past 14 days</w:t>
      </w:r>
      <w:r w:rsidR="00431130">
        <w:t xml:space="preserve">.  </w:t>
      </w:r>
    </w:p>
    <w:p w14:paraId="4FD58BA2" w14:textId="77777777" w:rsidR="00B96D36" w:rsidRPr="00431130" w:rsidRDefault="00431130" w:rsidP="00431130">
      <w:pPr>
        <w:pStyle w:val="ListParagraph"/>
        <w:numPr>
          <w:ilvl w:val="1"/>
          <w:numId w:val="13"/>
        </w:numPr>
        <w:rPr>
          <w:b/>
        </w:rPr>
      </w:pPr>
      <w:r w:rsidRPr="00431130">
        <w:rPr>
          <w:b/>
        </w:rPr>
        <w:t xml:space="preserve">Examples of freshwater exposure include: Pools, </w:t>
      </w:r>
      <w:proofErr w:type="spellStart"/>
      <w:r w:rsidRPr="00431130">
        <w:rPr>
          <w:b/>
        </w:rPr>
        <w:t>hotubs</w:t>
      </w:r>
      <w:proofErr w:type="spellEnd"/>
      <w:r w:rsidRPr="00431130">
        <w:rPr>
          <w:b/>
        </w:rPr>
        <w:t xml:space="preserve">, freshwater lakes, </w:t>
      </w:r>
      <w:proofErr w:type="spellStart"/>
      <w:r w:rsidRPr="00431130">
        <w:rPr>
          <w:b/>
        </w:rPr>
        <w:t>Neti</w:t>
      </w:r>
      <w:proofErr w:type="spellEnd"/>
      <w:r w:rsidRPr="00431130">
        <w:rPr>
          <w:b/>
        </w:rPr>
        <w:t>-pot use</w:t>
      </w:r>
      <w:r w:rsidR="00B66CCF" w:rsidRPr="00431130">
        <w:rPr>
          <w:b/>
        </w:rPr>
        <w:t xml:space="preserve"> </w:t>
      </w:r>
    </w:p>
    <w:p w14:paraId="4E5AA383" w14:textId="77777777" w:rsidR="00B61F9C" w:rsidRPr="00E254A8" w:rsidRDefault="00CD6227" w:rsidP="00EA17ED">
      <w:pPr>
        <w:pStyle w:val="ListParagraph"/>
        <w:numPr>
          <w:ilvl w:val="0"/>
          <w:numId w:val="13"/>
        </w:numPr>
      </w:pPr>
      <w:r>
        <w:t xml:space="preserve">Labs: </w:t>
      </w:r>
      <w:r w:rsidR="005875B9">
        <w:t>with CSF specimen</w:t>
      </w:r>
      <w:r w:rsidR="005875B9" w:rsidRPr="00A224C5">
        <w:t>,</w:t>
      </w:r>
      <w:r w:rsidR="005875B9" w:rsidRPr="00A224C5">
        <w:rPr>
          <w:b/>
        </w:rPr>
        <w:t xml:space="preserve"> include an order</w:t>
      </w:r>
      <w:r w:rsidR="005875B9">
        <w:t xml:space="preserve"> </w:t>
      </w:r>
      <w:r w:rsidR="00DE195E">
        <w:rPr>
          <w:b/>
        </w:rPr>
        <w:t xml:space="preserve">for </w:t>
      </w:r>
      <w:r w:rsidR="00B61F9C" w:rsidRPr="00A224C5">
        <w:rPr>
          <w:b/>
        </w:rPr>
        <w:t>detection of</w:t>
      </w:r>
      <w:r w:rsidR="00B61F9C" w:rsidRPr="00A224C5">
        <w:rPr>
          <w:b/>
          <w:i/>
        </w:rPr>
        <w:t xml:space="preserve"> </w:t>
      </w:r>
      <w:r w:rsidRPr="00A224C5">
        <w:rPr>
          <w:b/>
        </w:rPr>
        <w:t>the ameba</w:t>
      </w:r>
      <w:r w:rsidR="00B61F9C" w:rsidRPr="00A224C5">
        <w:rPr>
          <w:b/>
        </w:rPr>
        <w:t>,</w:t>
      </w:r>
      <w:r w:rsidR="00B61F9C" w:rsidRPr="00A224C5">
        <w:rPr>
          <w:b/>
          <w:i/>
        </w:rPr>
        <w:t xml:space="preserve"> Naegleria </w:t>
      </w:r>
      <w:proofErr w:type="spellStart"/>
      <w:r w:rsidR="00B61F9C" w:rsidRPr="00A224C5">
        <w:rPr>
          <w:b/>
          <w:i/>
        </w:rPr>
        <w:t>fowleri</w:t>
      </w:r>
      <w:proofErr w:type="spellEnd"/>
      <w:r w:rsidRPr="00A224C5">
        <w:rPr>
          <w:b/>
          <w:i/>
        </w:rPr>
        <w:t>.</w:t>
      </w:r>
      <w:r>
        <w:rPr>
          <w:i/>
        </w:rPr>
        <w:t xml:space="preserve"> </w:t>
      </w:r>
      <w:r w:rsidR="00E30E21">
        <w:rPr>
          <w:i/>
        </w:rPr>
        <w:t xml:space="preserve">(tests are conducted in the hospital </w:t>
      </w:r>
      <w:proofErr w:type="gramStart"/>
      <w:r w:rsidR="00E30E21">
        <w:rPr>
          <w:i/>
        </w:rPr>
        <w:t>lab)</w:t>
      </w:r>
      <w:r w:rsidR="00F1246F">
        <w:rPr>
          <w:i/>
        </w:rPr>
        <w:t xml:space="preserve">  </w:t>
      </w:r>
      <w:r w:rsidR="00BA4DC6">
        <w:t>Specific</w:t>
      </w:r>
      <w:proofErr w:type="gramEnd"/>
      <w:r w:rsidR="00BA4DC6">
        <w:t xml:space="preserve"> lab </w:t>
      </w:r>
      <w:r w:rsidR="00A51E7D">
        <w:t xml:space="preserve">procedures are </w:t>
      </w:r>
      <w:r w:rsidR="00BA4DC6">
        <w:t>below, under “Diagnosis”</w:t>
      </w:r>
      <w:r w:rsidR="00F1246F">
        <w:t xml:space="preserve">, </w:t>
      </w:r>
      <w:r w:rsidR="005875B9">
        <w:t>along with a link to the video</w:t>
      </w:r>
      <w:r w:rsidR="00F1246F">
        <w:t xml:space="preserve">: </w:t>
      </w:r>
      <w:r w:rsidR="005875B9">
        <w:t>“Laboratory D</w:t>
      </w:r>
      <w:r w:rsidR="00F1246F">
        <w:t xml:space="preserve">etection of </w:t>
      </w:r>
      <w:r w:rsidR="00F1246F" w:rsidRPr="00F1246F">
        <w:rPr>
          <w:i/>
        </w:rPr>
        <w:t xml:space="preserve">Naegleria </w:t>
      </w:r>
      <w:proofErr w:type="spellStart"/>
      <w:r w:rsidR="00F1246F" w:rsidRPr="00F1246F">
        <w:rPr>
          <w:i/>
        </w:rPr>
        <w:t>fowleri</w:t>
      </w:r>
      <w:proofErr w:type="spellEnd"/>
      <w:r w:rsidR="005875B9">
        <w:rPr>
          <w:i/>
        </w:rPr>
        <w:t>”</w:t>
      </w:r>
      <w:r w:rsidR="00A51E7D">
        <w:rPr>
          <w:i/>
        </w:rPr>
        <w:t>.</w:t>
      </w:r>
      <w:r w:rsidR="005875B9">
        <w:rPr>
          <w:i/>
        </w:rPr>
        <w:t xml:space="preserve"> </w:t>
      </w:r>
      <w:r w:rsidR="005875B9">
        <w:t xml:space="preserve"> </w:t>
      </w:r>
    </w:p>
    <w:p w14:paraId="063FB461" w14:textId="77777777" w:rsidR="00E254A8" w:rsidRDefault="00F1246F" w:rsidP="00E254A8">
      <w:pPr>
        <w:pStyle w:val="ListParagraph"/>
        <w:numPr>
          <w:ilvl w:val="0"/>
          <w:numId w:val="13"/>
        </w:numPr>
      </w:pPr>
      <w:r>
        <w:t>C</w:t>
      </w:r>
      <w:r w:rsidR="00E254A8" w:rsidRPr="00E254A8">
        <w:t xml:space="preserve">ontact CDC immediately </w:t>
      </w:r>
      <w:r w:rsidR="005875B9">
        <w:t xml:space="preserve">(24/7) for consultation at the Emergency Operations Center: </w:t>
      </w:r>
      <w:r w:rsidR="00BA4DC6">
        <w:t>770-48</w:t>
      </w:r>
      <w:r w:rsidR="00613E20">
        <w:t>8-7100</w:t>
      </w:r>
      <w:r w:rsidR="00297BFD">
        <w:t>.</w:t>
      </w:r>
    </w:p>
    <w:p w14:paraId="54F7B445" w14:textId="77777777" w:rsidR="00E254A8" w:rsidRPr="00E254A8" w:rsidRDefault="00F1246F" w:rsidP="00E254A8">
      <w:pPr>
        <w:pStyle w:val="ListParagraph"/>
        <w:numPr>
          <w:ilvl w:val="0"/>
          <w:numId w:val="13"/>
        </w:numPr>
      </w:pPr>
      <w:r>
        <w:t>B</w:t>
      </w:r>
      <w:r w:rsidR="00881F84">
        <w:t xml:space="preserve">egin treatment </w:t>
      </w:r>
      <w:r w:rsidR="00881F84" w:rsidRPr="00A10C0F">
        <w:rPr>
          <w:i/>
        </w:rPr>
        <w:t>immediately</w:t>
      </w:r>
      <w:r w:rsidR="00FE1D76">
        <w:t>,</w:t>
      </w:r>
      <w:r w:rsidR="00881F84">
        <w:t xml:space="preserve"> based on </w:t>
      </w:r>
      <w:r w:rsidR="00A10C0F">
        <w:t>the presumptive</w:t>
      </w:r>
      <w:r w:rsidR="00D25FA2">
        <w:t xml:space="preserve"> diagnosis from clinical information, </w:t>
      </w:r>
      <w:r w:rsidR="00881F84">
        <w:t>laboratory findings (inclu</w:t>
      </w:r>
      <w:r>
        <w:t>ding positive findings of an am</w:t>
      </w:r>
      <w:r w:rsidR="00FE1D76">
        <w:t>eba in the CSF (</w:t>
      </w:r>
      <w:r w:rsidR="00881F84">
        <w:t>per lab</w:t>
      </w:r>
      <w:r>
        <w:t xml:space="preserve"> steps, below</w:t>
      </w:r>
      <w:r w:rsidR="00297BFD">
        <w:t>)</w:t>
      </w:r>
      <w:r w:rsidR="00A51E7D">
        <w:t>)</w:t>
      </w:r>
      <w:r w:rsidR="00297BFD">
        <w:t xml:space="preserve"> </w:t>
      </w:r>
      <w:r w:rsidR="00881F84">
        <w:t>and CDC consultation.</w:t>
      </w:r>
    </w:p>
    <w:p w14:paraId="3DCB9C66" w14:textId="77777777" w:rsidR="00481A2E" w:rsidRDefault="009425C0" w:rsidP="009959B4">
      <w:r>
        <w:lastRenderedPageBreak/>
        <w:t xml:space="preserve">There are </w:t>
      </w:r>
      <w:r w:rsidR="00E248CC">
        <w:t>4</w:t>
      </w:r>
      <w:r w:rsidR="00096FB5">
        <w:t xml:space="preserve"> </w:t>
      </w:r>
      <w:r w:rsidR="00675F31">
        <w:t xml:space="preserve">elements needed </w:t>
      </w:r>
      <w:r>
        <w:t xml:space="preserve">for </w:t>
      </w:r>
      <w:r w:rsidR="007678F1">
        <w:t xml:space="preserve">a </w:t>
      </w:r>
      <w:r w:rsidR="00470C6E">
        <w:t xml:space="preserve">rapid </w:t>
      </w:r>
      <w:r w:rsidR="00554ED0">
        <w:t xml:space="preserve">presumptive </w:t>
      </w:r>
      <w:r w:rsidR="00470C6E">
        <w:t>diagnosis</w:t>
      </w:r>
      <w:r w:rsidR="00675F31">
        <w:t xml:space="preserve"> of PAM, which is </w:t>
      </w:r>
      <w:r w:rsidR="00AD443A">
        <w:t xml:space="preserve">critical to </w:t>
      </w:r>
      <w:r w:rsidR="007B5695">
        <w:t xml:space="preserve">a </w:t>
      </w:r>
      <w:r w:rsidR="00AD443A">
        <w:t>successful outcome</w:t>
      </w:r>
      <w:r w:rsidR="007B5695">
        <w:t>: patient survival with no CNS deficits.</w:t>
      </w:r>
      <w:r w:rsidR="00AD443A">
        <w:t xml:space="preserve"> </w:t>
      </w:r>
    </w:p>
    <w:p w14:paraId="473BCD05" w14:textId="77777777" w:rsidR="00272EF8" w:rsidRPr="009F0DD0" w:rsidRDefault="0081126A" w:rsidP="009F0DD0">
      <w:pPr>
        <w:pStyle w:val="ListParagraph"/>
        <w:ind w:left="1080"/>
        <w:rPr>
          <w:b/>
        </w:rPr>
      </w:pPr>
      <w:r w:rsidRPr="009F0DD0">
        <w:t xml:space="preserve">   </w:t>
      </w:r>
    </w:p>
    <w:p w14:paraId="5C351C18" w14:textId="77777777" w:rsidR="00D3398B" w:rsidRPr="004F19C6" w:rsidRDefault="00272EF8" w:rsidP="00D3398B">
      <w:pPr>
        <w:pStyle w:val="ListParagraph"/>
        <w:numPr>
          <w:ilvl w:val="0"/>
          <w:numId w:val="11"/>
        </w:numPr>
        <w:rPr>
          <w:rStyle w:val="SubtleEmphasis"/>
          <w:b/>
        </w:rPr>
      </w:pPr>
      <w:bookmarkStart w:id="0" w:name="symptoms"/>
      <w:r w:rsidRPr="004F19C6">
        <w:rPr>
          <w:rStyle w:val="SubtleEmphasis"/>
          <w:b/>
        </w:rPr>
        <w:t>Symptoms</w:t>
      </w:r>
      <w:r w:rsidR="004B57C0" w:rsidRPr="004F19C6">
        <w:rPr>
          <w:rStyle w:val="SubtleEmphasis"/>
          <w:b/>
        </w:rPr>
        <w:t xml:space="preserve"> </w:t>
      </w:r>
      <w:bookmarkEnd w:id="0"/>
    </w:p>
    <w:p w14:paraId="7C83B868" w14:textId="77777777" w:rsidR="004B57C0" w:rsidRPr="00A5166E" w:rsidRDefault="0089500B" w:rsidP="00A5166E">
      <w:pPr>
        <w:pStyle w:val="ListParagraph"/>
        <w:ind w:left="1080"/>
      </w:pPr>
      <w:r w:rsidRPr="00A5166E">
        <w:t>Think: bacterial (or viral) meningitis -like symptoms</w:t>
      </w:r>
    </w:p>
    <w:p w14:paraId="64465900" w14:textId="77777777" w:rsidR="007678F1" w:rsidRPr="00A5166E" w:rsidRDefault="004B57C0" w:rsidP="007678F1">
      <w:pPr>
        <w:pStyle w:val="ListParagraph"/>
        <w:ind w:left="1080"/>
        <w:rPr>
          <w:b/>
        </w:rPr>
      </w:pPr>
      <w:r w:rsidRPr="00A5166E">
        <w:t>T</w:t>
      </w:r>
      <w:r w:rsidR="007678F1" w:rsidRPr="00A5166E">
        <w:t>he median time from infection to first symptoms is five days</w:t>
      </w:r>
      <w:r w:rsidRPr="00A5166E">
        <w:t>.</w:t>
      </w:r>
    </w:p>
    <w:p w14:paraId="79D15280" w14:textId="77777777" w:rsidR="00AF7283" w:rsidRDefault="00AF7283" w:rsidP="00675F31">
      <w:pPr>
        <w:pStyle w:val="ListParagraph"/>
        <w:jc w:val="center"/>
      </w:pPr>
    </w:p>
    <w:p w14:paraId="6E570237" w14:textId="77777777" w:rsidR="00CC14B2" w:rsidRPr="004F19C6" w:rsidRDefault="00675F31" w:rsidP="00A5166E">
      <w:pPr>
        <w:pStyle w:val="ListParagraph"/>
        <w:numPr>
          <w:ilvl w:val="0"/>
          <w:numId w:val="11"/>
        </w:numPr>
        <w:rPr>
          <w:rStyle w:val="SubtleEmphasis"/>
          <w:b/>
        </w:rPr>
      </w:pPr>
      <w:bookmarkStart w:id="1" w:name="positive"/>
      <w:r w:rsidRPr="004F19C6">
        <w:rPr>
          <w:rStyle w:val="SubtleEmphasis"/>
          <w:b/>
        </w:rPr>
        <w:t>Positive History</w:t>
      </w:r>
      <w:bookmarkEnd w:id="1"/>
    </w:p>
    <w:p w14:paraId="1AFCF2CA" w14:textId="77777777" w:rsidR="00675F31" w:rsidRPr="0001016F" w:rsidRDefault="00675F31" w:rsidP="00675F31">
      <w:pPr>
        <w:pStyle w:val="ListParagraph"/>
      </w:pPr>
    </w:p>
    <w:p w14:paraId="74FAFE21" w14:textId="77777777" w:rsidR="00CC14B2" w:rsidRPr="0001016F" w:rsidRDefault="00237C1D" w:rsidP="00CC14B2">
      <w:pPr>
        <w:pStyle w:val="ListParagraph"/>
      </w:pPr>
      <w:r w:rsidRPr="0001016F">
        <w:t>Has the patient experienced nasal freshwater exposure within the past 14 days?</w:t>
      </w:r>
    </w:p>
    <w:p w14:paraId="5BF43485" w14:textId="77777777" w:rsidR="00CC14B2" w:rsidRPr="0001016F" w:rsidRDefault="00237C1D" w:rsidP="00CC14B2">
      <w:pPr>
        <w:pStyle w:val="ListParagraph"/>
      </w:pPr>
      <w:r w:rsidRPr="0001016F">
        <w:tab/>
      </w:r>
      <w:r w:rsidRPr="0001016F">
        <w:tab/>
      </w:r>
      <w:r w:rsidRPr="0001016F">
        <w:tab/>
      </w:r>
    </w:p>
    <w:p w14:paraId="428FA7F6" w14:textId="77777777" w:rsidR="00CC14B2" w:rsidRPr="0001016F" w:rsidRDefault="00237C1D" w:rsidP="00237C1D">
      <w:pPr>
        <w:pStyle w:val="ListParagraph"/>
        <w:numPr>
          <w:ilvl w:val="0"/>
          <w:numId w:val="12"/>
        </w:numPr>
      </w:pPr>
      <w:r w:rsidRPr="0001016F">
        <w:t xml:space="preserve">Any activities in natural bodies of freshwater </w:t>
      </w:r>
      <w:r w:rsidR="00DC78B7">
        <w:t xml:space="preserve">(commonly warm fresh water) </w:t>
      </w:r>
      <w:r w:rsidRPr="0001016F">
        <w:t xml:space="preserve">where </w:t>
      </w:r>
      <w:r w:rsidR="009E0AC6" w:rsidRPr="0001016F">
        <w:t xml:space="preserve">the </w:t>
      </w:r>
      <w:r w:rsidRPr="0001016F">
        <w:t xml:space="preserve">water could have entered </w:t>
      </w:r>
      <w:r w:rsidR="009E0AC6" w:rsidRPr="0001016F">
        <w:t xml:space="preserve">the nasal passages. (lakes, rivers, </w:t>
      </w:r>
      <w:r w:rsidR="00BA4C87" w:rsidRPr="0001016F">
        <w:t xml:space="preserve">ponds, </w:t>
      </w:r>
      <w:r w:rsidR="00DC78B7">
        <w:t xml:space="preserve">streams, </w:t>
      </w:r>
      <w:proofErr w:type="spellStart"/>
      <w:r w:rsidR="00BA4C87" w:rsidRPr="0001016F">
        <w:t>etc</w:t>
      </w:r>
      <w:proofErr w:type="spellEnd"/>
      <w:r w:rsidR="00BA4C87" w:rsidRPr="0001016F">
        <w:t>)</w:t>
      </w:r>
    </w:p>
    <w:p w14:paraId="1C2B5373" w14:textId="77777777" w:rsidR="009E0AC6" w:rsidRPr="0001016F" w:rsidRDefault="00CF78DC" w:rsidP="00C844C0">
      <w:pPr>
        <w:pStyle w:val="ListParagraph"/>
        <w:numPr>
          <w:ilvl w:val="0"/>
          <w:numId w:val="12"/>
        </w:numPr>
      </w:pPr>
      <w:r>
        <w:t>Activity in r</w:t>
      </w:r>
      <w:r w:rsidR="00BA4C87" w:rsidRPr="0001016F">
        <w:t>ecreational fresh</w:t>
      </w:r>
      <w:r>
        <w:t xml:space="preserve">water venues, </w:t>
      </w:r>
      <w:r w:rsidR="002E56A1" w:rsidRPr="0001016F">
        <w:t>natural or man-made</w:t>
      </w:r>
      <w:r>
        <w:t xml:space="preserve">: </w:t>
      </w:r>
      <w:r w:rsidR="00C844C0">
        <w:t>e.g. waterskiing/</w:t>
      </w:r>
      <w:r>
        <w:t>wake boarding cable parks,</w:t>
      </w:r>
      <w:r w:rsidR="00C844C0">
        <w:t xml:space="preserve"> surfing parks, springs, swimming pools</w:t>
      </w:r>
      <w:r w:rsidR="002E56A1" w:rsidRPr="0001016F">
        <w:t xml:space="preserve">) </w:t>
      </w:r>
      <w:r w:rsidR="00BA4C87" w:rsidRPr="0001016F">
        <w:t>with untreated</w:t>
      </w:r>
      <w:r w:rsidR="002E56A1" w:rsidRPr="0001016F">
        <w:t>, or poorly treated</w:t>
      </w:r>
      <w:r w:rsidR="00BA4C87" w:rsidRPr="0001016F">
        <w:t xml:space="preserve"> water. </w:t>
      </w:r>
    </w:p>
    <w:p w14:paraId="452D1667" w14:textId="77777777" w:rsidR="002E56A1" w:rsidRPr="0001016F" w:rsidRDefault="008A309C" w:rsidP="00237C1D">
      <w:pPr>
        <w:pStyle w:val="ListParagraph"/>
        <w:numPr>
          <w:ilvl w:val="0"/>
          <w:numId w:val="12"/>
        </w:numPr>
      </w:pPr>
      <w:r w:rsidRPr="0001016F">
        <w:t xml:space="preserve">Nasal/sinus rinsing </w:t>
      </w:r>
      <w:r w:rsidR="00F756F3" w:rsidRPr="0001016F">
        <w:t xml:space="preserve">or other type of nasal exposure such as bathing </w:t>
      </w:r>
      <w:r w:rsidRPr="0001016F">
        <w:t xml:space="preserve">with untreated or improperly treated </w:t>
      </w:r>
      <w:r w:rsidR="004F3AFA">
        <w:t xml:space="preserve">house tap </w:t>
      </w:r>
      <w:r w:rsidRPr="0001016F">
        <w:t>water (</w:t>
      </w:r>
      <w:proofErr w:type="spellStart"/>
      <w:r w:rsidRPr="0001016F">
        <w:t>Neti</w:t>
      </w:r>
      <w:proofErr w:type="spellEnd"/>
      <w:r w:rsidRPr="0001016F">
        <w:t xml:space="preserve"> pot usage, </w:t>
      </w:r>
      <w:r w:rsidR="002E56A1" w:rsidRPr="0001016F">
        <w:t xml:space="preserve">ritual nasal ablution, </w:t>
      </w:r>
      <w:proofErr w:type="spellStart"/>
      <w:r w:rsidR="002E56A1" w:rsidRPr="0001016F">
        <w:t>etc</w:t>
      </w:r>
      <w:proofErr w:type="spellEnd"/>
      <w:r w:rsidR="00D93B0B" w:rsidRPr="0001016F">
        <w:t xml:space="preserve">). </w:t>
      </w:r>
      <w:r w:rsidR="004F3AFA">
        <w:t xml:space="preserve">There have been cases </w:t>
      </w:r>
      <w:r w:rsidR="00D93B0B" w:rsidRPr="0001016F">
        <w:t xml:space="preserve">wherein patients were infected using either poorly treated house </w:t>
      </w:r>
      <w:proofErr w:type="gramStart"/>
      <w:r w:rsidR="00D93B0B" w:rsidRPr="0001016F">
        <w:t>tap</w:t>
      </w:r>
      <w:proofErr w:type="gramEnd"/>
      <w:r w:rsidR="00D93B0B" w:rsidRPr="0001016F">
        <w:t xml:space="preserve"> water or untreated natural sources</w:t>
      </w:r>
      <w:r w:rsidR="004F3AFA">
        <w:t xml:space="preserve"> for bathing or nasal/sinus rinsing.</w:t>
      </w:r>
      <w:r w:rsidR="00D93B0B" w:rsidRPr="0001016F">
        <w:t xml:space="preserve"> </w:t>
      </w:r>
    </w:p>
    <w:p w14:paraId="6DC14D06" w14:textId="77777777" w:rsidR="00BA4C87" w:rsidRPr="0001016F" w:rsidRDefault="00DC78B7" w:rsidP="00237C1D">
      <w:pPr>
        <w:pStyle w:val="ListParagraph"/>
        <w:numPr>
          <w:ilvl w:val="0"/>
          <w:numId w:val="12"/>
        </w:numPr>
      </w:pPr>
      <w:proofErr w:type="gramStart"/>
      <w:r>
        <w:t>Poorly-treated</w:t>
      </w:r>
      <w:proofErr w:type="gramEnd"/>
      <w:r>
        <w:t xml:space="preserve"> </w:t>
      </w:r>
      <w:r w:rsidR="00F756F3" w:rsidRPr="0001016F">
        <w:t>house tap water used in lawn recreational activities (</w:t>
      </w:r>
      <w:r w:rsidR="004F3AFA">
        <w:t xml:space="preserve">e.g. </w:t>
      </w:r>
      <w:r w:rsidR="00F756F3" w:rsidRPr="0001016F">
        <w:t>lawn waterslide).</w:t>
      </w:r>
    </w:p>
    <w:p w14:paraId="2BB4D6B1" w14:textId="77777777" w:rsidR="00CC14B2" w:rsidRPr="0001016F" w:rsidRDefault="00FA73DA" w:rsidP="00CC14B2">
      <w:pPr>
        <w:pStyle w:val="ListParagraph"/>
      </w:pPr>
      <w:r>
        <w:t>Important:</w:t>
      </w:r>
    </w:p>
    <w:p w14:paraId="539D1359" w14:textId="77777777" w:rsidR="00F756F3" w:rsidRDefault="00FA73DA" w:rsidP="00FA73DA">
      <w:pPr>
        <w:pStyle w:val="ListParagraph"/>
        <w:numPr>
          <w:ilvl w:val="0"/>
          <w:numId w:val="18"/>
        </w:numPr>
      </w:pPr>
      <w:r>
        <w:t>R</w:t>
      </w:r>
      <w:r w:rsidR="00F756F3" w:rsidRPr="0001016F">
        <w:t xml:space="preserve">emember that the </w:t>
      </w:r>
      <w:r w:rsidR="0001016F" w:rsidRPr="0001016F">
        <w:t xml:space="preserve">exposure may have occurred </w:t>
      </w:r>
      <w:r w:rsidR="00F756F3" w:rsidRPr="0001016F">
        <w:t xml:space="preserve">at a travel destination before </w:t>
      </w:r>
      <w:r w:rsidR="0001016F" w:rsidRPr="0001016F">
        <w:t xml:space="preserve">the </w:t>
      </w:r>
      <w:r w:rsidR="00F756F3" w:rsidRPr="0001016F">
        <w:t>patient returns home</w:t>
      </w:r>
      <w:r w:rsidR="0001016F" w:rsidRPr="0001016F">
        <w:t>.</w:t>
      </w:r>
    </w:p>
    <w:p w14:paraId="4BFC2F5F" w14:textId="77777777" w:rsidR="002754AE" w:rsidRDefault="002754AE" w:rsidP="00FA73DA">
      <w:pPr>
        <w:pStyle w:val="ListParagraph"/>
        <w:numPr>
          <w:ilvl w:val="0"/>
          <w:numId w:val="18"/>
        </w:numPr>
      </w:pPr>
      <w:r>
        <w:t xml:space="preserve">In recent years, infections have occurred in northern states- this disease is now not just a </w:t>
      </w:r>
      <w:r w:rsidR="00D907FB">
        <w:t>s</w:t>
      </w:r>
      <w:r>
        <w:t xml:space="preserve">outhern tier infection. </w:t>
      </w:r>
    </w:p>
    <w:p w14:paraId="24B23AE3" w14:textId="77777777" w:rsidR="00A33124" w:rsidRPr="0001016F" w:rsidRDefault="00A33124" w:rsidP="00FA73DA">
      <w:pPr>
        <w:pStyle w:val="ListParagraph"/>
        <w:numPr>
          <w:ilvl w:val="0"/>
          <w:numId w:val="18"/>
        </w:numPr>
      </w:pPr>
      <w:proofErr w:type="gramStart"/>
      <w:r>
        <w:t>The majority of</w:t>
      </w:r>
      <w:proofErr w:type="gramEnd"/>
      <w:r>
        <w:t xml:space="preserve"> patients are immunocompetent. Immune compromise is not part of the diagnostic profile for PAM.</w:t>
      </w:r>
    </w:p>
    <w:p w14:paraId="6489D51A" w14:textId="77777777" w:rsidR="00CC14B2" w:rsidRPr="002754AE" w:rsidRDefault="00CC14B2" w:rsidP="00CC14B2">
      <w:pPr>
        <w:pStyle w:val="ListParagraph"/>
        <w:rPr>
          <w:b/>
        </w:rPr>
      </w:pPr>
    </w:p>
    <w:p w14:paraId="16C140F5" w14:textId="77777777" w:rsidR="00EC285E" w:rsidRDefault="00EC285E" w:rsidP="0001016F">
      <w:pPr>
        <w:pStyle w:val="ListParagraph"/>
      </w:pPr>
      <w:r w:rsidRPr="002754AE">
        <w:rPr>
          <w:b/>
        </w:rPr>
        <w:t xml:space="preserve">Even with a negative </w:t>
      </w:r>
      <w:r w:rsidRPr="00D907FB">
        <w:rPr>
          <w:b/>
        </w:rPr>
        <w:t>history</w:t>
      </w:r>
      <w:r w:rsidRPr="00EC285E">
        <w:t xml:space="preserve"> of exposure (above) reported by the patient or guardian, </w:t>
      </w:r>
      <w:r w:rsidR="00A37F7A">
        <w:t xml:space="preserve">PAM </w:t>
      </w:r>
      <w:r>
        <w:t xml:space="preserve">should not be ruled out </w:t>
      </w:r>
      <w:r w:rsidR="00732E15">
        <w:t xml:space="preserve">before lab </w:t>
      </w:r>
      <w:r w:rsidR="00732E15" w:rsidRPr="00732E15">
        <w:t>results</w:t>
      </w:r>
      <w:r w:rsidR="00A33124">
        <w:t xml:space="preserve"> are in</w:t>
      </w:r>
      <w:r w:rsidR="00732E15" w:rsidRPr="00732E15">
        <w:t xml:space="preserve"> (including those for detection of the ameba)</w:t>
      </w:r>
      <w:r w:rsidR="00E51BC3">
        <w:t xml:space="preserve">, and </w:t>
      </w:r>
      <w:r w:rsidR="00A33124">
        <w:t xml:space="preserve">before </w:t>
      </w:r>
      <w:r w:rsidR="00E51BC3">
        <w:t>consultation with CD</w:t>
      </w:r>
      <w:r w:rsidR="00A37F7A">
        <w:t>C</w:t>
      </w:r>
      <w:r>
        <w:t>.</w:t>
      </w:r>
    </w:p>
    <w:p w14:paraId="0EE5A9CF" w14:textId="77777777" w:rsidR="00EC285E" w:rsidRDefault="00EC285E" w:rsidP="0001016F">
      <w:pPr>
        <w:pStyle w:val="ListParagraph"/>
      </w:pPr>
    </w:p>
    <w:p w14:paraId="1BB02386" w14:textId="77777777" w:rsidR="00CC14B2" w:rsidRPr="0071107B" w:rsidRDefault="00711A3F" w:rsidP="00D64CE7">
      <w:pPr>
        <w:pStyle w:val="ListParagraph"/>
        <w:numPr>
          <w:ilvl w:val="0"/>
          <w:numId w:val="11"/>
        </w:numPr>
        <w:rPr>
          <w:b/>
        </w:rPr>
      </w:pPr>
      <w:r w:rsidRPr="0071107B">
        <w:rPr>
          <w:b/>
        </w:rPr>
        <w:t xml:space="preserve">Laboratory results and </w:t>
      </w:r>
      <w:r w:rsidR="00DD6DBB" w:rsidRPr="0071107B">
        <w:rPr>
          <w:b/>
        </w:rPr>
        <w:t>r</w:t>
      </w:r>
      <w:r w:rsidRPr="0071107B">
        <w:rPr>
          <w:b/>
        </w:rPr>
        <w:t xml:space="preserve">apid lab detection of the causative agent </w:t>
      </w:r>
      <w:r w:rsidRPr="0071107B">
        <w:rPr>
          <w:b/>
          <w:i/>
        </w:rPr>
        <w:t xml:space="preserve">Naegleria </w:t>
      </w:r>
      <w:proofErr w:type="spellStart"/>
      <w:r w:rsidRPr="0071107B">
        <w:rPr>
          <w:b/>
          <w:i/>
        </w:rPr>
        <w:t>fowleri</w:t>
      </w:r>
      <w:proofErr w:type="spellEnd"/>
      <w:r w:rsidR="00406F4F" w:rsidRPr="0071107B">
        <w:rPr>
          <w:b/>
          <w:i/>
        </w:rPr>
        <w:t xml:space="preserve"> </w:t>
      </w:r>
    </w:p>
    <w:p w14:paraId="4F4F7D6E" w14:textId="77777777" w:rsidR="00963DAB" w:rsidRPr="00963DAB" w:rsidRDefault="00963DAB" w:rsidP="00963DAB">
      <w:pPr>
        <w:pStyle w:val="ListParagraph"/>
        <w:ind w:left="1080"/>
      </w:pPr>
    </w:p>
    <w:p w14:paraId="378BD62E" w14:textId="77777777" w:rsidR="00406F4F" w:rsidRDefault="00EB5935" w:rsidP="00A224C5">
      <w:pPr>
        <w:pStyle w:val="ListParagraph"/>
        <w:numPr>
          <w:ilvl w:val="0"/>
          <w:numId w:val="18"/>
        </w:numPr>
      </w:pPr>
      <w:r>
        <w:t xml:space="preserve">1. </w:t>
      </w:r>
      <w:r w:rsidR="00963DAB">
        <w:t>CSF and blood drawn for laboratory tests according to diagnostic protocol</w:t>
      </w:r>
      <w:r w:rsidR="00B1710B">
        <w:t>s.</w:t>
      </w:r>
      <w:r w:rsidR="00D907FB">
        <w:t xml:space="preserve"> </w:t>
      </w:r>
    </w:p>
    <w:p w14:paraId="0AA467CC" w14:textId="77777777" w:rsidR="00B1710B" w:rsidRDefault="00B1710B" w:rsidP="00406F4F">
      <w:pPr>
        <w:pStyle w:val="ListParagraph"/>
        <w:ind w:left="1080"/>
      </w:pPr>
    </w:p>
    <w:p w14:paraId="602EC2B7" w14:textId="77777777" w:rsidR="00406F4F" w:rsidRDefault="00EB5935" w:rsidP="00CF3897">
      <w:pPr>
        <w:pStyle w:val="ListParagraph"/>
        <w:numPr>
          <w:ilvl w:val="0"/>
          <w:numId w:val="18"/>
        </w:numPr>
      </w:pPr>
      <w:r>
        <w:t xml:space="preserve">2. </w:t>
      </w:r>
      <w:r w:rsidR="00B1710B">
        <w:t xml:space="preserve">In </w:t>
      </w:r>
      <w:r w:rsidR="00406F4F">
        <w:t xml:space="preserve">addition to </w:t>
      </w:r>
      <w:r w:rsidR="00B1710B">
        <w:t xml:space="preserve">these </w:t>
      </w:r>
      <w:r w:rsidR="00406F4F">
        <w:t>tests</w:t>
      </w:r>
      <w:r w:rsidR="00B1710B">
        <w:t>,</w:t>
      </w:r>
      <w:r w:rsidR="00406F4F">
        <w:t xml:space="preserve"> </w:t>
      </w:r>
      <w:r w:rsidR="00406F4F" w:rsidRPr="00CF3897">
        <w:rPr>
          <w:b/>
        </w:rPr>
        <w:t>a specific order should be entered</w:t>
      </w:r>
      <w:r w:rsidR="00406F4F">
        <w:t xml:space="preserve"> </w:t>
      </w:r>
      <w:r w:rsidR="00406F4F" w:rsidRPr="00EB5935">
        <w:rPr>
          <w:b/>
        </w:rPr>
        <w:t xml:space="preserve">for rapid </w:t>
      </w:r>
      <w:r w:rsidR="00963DAB" w:rsidRPr="00EB5935">
        <w:rPr>
          <w:b/>
        </w:rPr>
        <w:t>detection of the am</w:t>
      </w:r>
      <w:r w:rsidR="00406F4F" w:rsidRPr="00EB5935">
        <w:rPr>
          <w:b/>
        </w:rPr>
        <w:t xml:space="preserve">eba </w:t>
      </w:r>
      <w:r w:rsidR="00406F4F" w:rsidRPr="00EB5935">
        <w:rPr>
          <w:b/>
          <w:i/>
        </w:rPr>
        <w:t xml:space="preserve">Naegleria </w:t>
      </w:r>
      <w:proofErr w:type="spellStart"/>
      <w:r w:rsidR="00406F4F" w:rsidRPr="00EB5935">
        <w:rPr>
          <w:b/>
          <w:i/>
        </w:rPr>
        <w:t>fowleri</w:t>
      </w:r>
      <w:proofErr w:type="spellEnd"/>
      <w:r w:rsidRPr="00EB5935">
        <w:rPr>
          <w:b/>
        </w:rPr>
        <w:t xml:space="preserve"> </w:t>
      </w:r>
      <w:r w:rsidR="00EA61FD">
        <w:rPr>
          <w:b/>
        </w:rPr>
        <w:t>from the CSF specimen.</w:t>
      </w:r>
      <w:r>
        <w:rPr>
          <w:b/>
        </w:rPr>
        <w:t xml:space="preserve">     </w:t>
      </w:r>
      <w:r w:rsidR="00B1710B">
        <w:t xml:space="preserve">(Steps and </w:t>
      </w:r>
      <w:r w:rsidR="00614511">
        <w:t xml:space="preserve">video </w:t>
      </w:r>
      <w:r w:rsidR="00B1710B">
        <w:t xml:space="preserve">resource </w:t>
      </w:r>
      <w:r w:rsidR="00C5179A">
        <w:t xml:space="preserve">for detection of the ameba </w:t>
      </w:r>
      <w:r w:rsidR="0071107B">
        <w:t xml:space="preserve">use this link </w:t>
      </w:r>
      <w:hyperlink r:id="rId18" w:history="1">
        <w:r w:rsidR="0071107B" w:rsidRPr="0071107B">
          <w:rPr>
            <w:rStyle w:val="Hyperlink"/>
          </w:rPr>
          <w:t>http://www.jordansmelskifoundation.org/lab-detection-naegleria-fowleri</w:t>
        </w:r>
      </w:hyperlink>
      <w:r w:rsidR="00B1710B">
        <w:t>)</w:t>
      </w:r>
    </w:p>
    <w:p w14:paraId="7CF0DCDD" w14:textId="77777777" w:rsidR="00D8791D" w:rsidRPr="00963DAB" w:rsidRDefault="00D8791D" w:rsidP="00406F4F">
      <w:pPr>
        <w:pStyle w:val="ListParagraph"/>
        <w:ind w:left="1080"/>
      </w:pPr>
    </w:p>
    <w:p w14:paraId="3F560A30" w14:textId="41BE26F0" w:rsidR="00711A3F" w:rsidRPr="00CF3897" w:rsidRDefault="00C5179A" w:rsidP="00C37AD6">
      <w:pPr>
        <w:jc w:val="center"/>
        <w:rPr>
          <w:b/>
        </w:rPr>
      </w:pPr>
      <w:r w:rsidRPr="00CF3897">
        <w:rPr>
          <w:b/>
        </w:rPr>
        <w:t xml:space="preserve">Most common lab results with PAM  </w:t>
      </w:r>
    </w:p>
    <w:tbl>
      <w:tblPr>
        <w:tblStyle w:val="TableGrid"/>
        <w:tblW w:w="0" w:type="auto"/>
        <w:jc w:val="center"/>
        <w:tblLook w:val="04A0" w:firstRow="1" w:lastRow="0" w:firstColumn="1" w:lastColumn="0" w:noHBand="0" w:noVBand="1"/>
      </w:tblPr>
      <w:tblGrid>
        <w:gridCol w:w="3648"/>
        <w:gridCol w:w="3649"/>
      </w:tblGrid>
      <w:tr w:rsidR="00D05E0A" w14:paraId="2D29411F" w14:textId="77777777" w:rsidTr="0071107B">
        <w:trPr>
          <w:trHeight w:val="316"/>
          <w:jc w:val="center"/>
        </w:trPr>
        <w:tc>
          <w:tcPr>
            <w:tcW w:w="3648" w:type="dxa"/>
          </w:tcPr>
          <w:p w14:paraId="62D1AFAC" w14:textId="77777777" w:rsidR="00D05E0A" w:rsidRDefault="00D05E0A" w:rsidP="00C37AD6">
            <w:pPr>
              <w:jc w:val="center"/>
            </w:pPr>
            <w:r>
              <w:t>CSF</w:t>
            </w:r>
          </w:p>
        </w:tc>
        <w:tc>
          <w:tcPr>
            <w:tcW w:w="3649" w:type="dxa"/>
          </w:tcPr>
          <w:p w14:paraId="214D4A54" w14:textId="77777777" w:rsidR="00D05E0A" w:rsidRDefault="00D05E0A" w:rsidP="009E08BF">
            <w:pPr>
              <w:jc w:val="center"/>
            </w:pPr>
            <w:r>
              <w:t xml:space="preserve">Blood (CBC)  </w:t>
            </w:r>
          </w:p>
        </w:tc>
      </w:tr>
      <w:tr w:rsidR="00D05E0A" w14:paraId="2EC3E0BE" w14:textId="77777777" w:rsidTr="0071107B">
        <w:trPr>
          <w:trHeight w:val="299"/>
          <w:jc w:val="center"/>
        </w:trPr>
        <w:tc>
          <w:tcPr>
            <w:tcW w:w="3648" w:type="dxa"/>
          </w:tcPr>
          <w:p w14:paraId="22B41C7A" w14:textId="77777777" w:rsidR="00D05E0A" w:rsidRDefault="00D05E0A" w:rsidP="00711A3F">
            <w:r>
              <w:t>Red blood cells:                        265</w:t>
            </w:r>
          </w:p>
        </w:tc>
        <w:tc>
          <w:tcPr>
            <w:tcW w:w="3649" w:type="dxa"/>
          </w:tcPr>
          <w:p w14:paraId="72B54278" w14:textId="77777777" w:rsidR="00D05E0A" w:rsidRDefault="00D05E0A" w:rsidP="00CF56D9">
            <w:r>
              <w:t>White blood cells:           16.8 x 10</w:t>
            </w:r>
            <w:r>
              <w:rPr>
                <w:vertAlign w:val="superscript"/>
              </w:rPr>
              <w:t>3</w:t>
            </w:r>
            <w:r>
              <w:t xml:space="preserve">      </w:t>
            </w:r>
          </w:p>
        </w:tc>
      </w:tr>
      <w:tr w:rsidR="00D05E0A" w14:paraId="3CF53364" w14:textId="77777777" w:rsidTr="0071107B">
        <w:trPr>
          <w:trHeight w:val="316"/>
          <w:jc w:val="center"/>
        </w:trPr>
        <w:tc>
          <w:tcPr>
            <w:tcW w:w="3648" w:type="dxa"/>
          </w:tcPr>
          <w:p w14:paraId="2B91A946" w14:textId="77777777" w:rsidR="00D05E0A" w:rsidRDefault="00D05E0A" w:rsidP="00711A3F">
            <w:r>
              <w:t>White blood cells:                2,400</w:t>
            </w:r>
          </w:p>
        </w:tc>
        <w:tc>
          <w:tcPr>
            <w:tcW w:w="3649" w:type="dxa"/>
          </w:tcPr>
          <w:p w14:paraId="0E17AA84" w14:textId="4B78CBBF" w:rsidR="00D05E0A" w:rsidRDefault="00D05E0A" w:rsidP="00711A3F">
            <w:r>
              <w:t xml:space="preserve">% Lymphocytes:            </w:t>
            </w:r>
            <w:r w:rsidR="005F6351">
              <w:t xml:space="preserve">  </w:t>
            </w:r>
            <w:r>
              <w:t xml:space="preserve">   4</w:t>
            </w:r>
          </w:p>
        </w:tc>
      </w:tr>
      <w:tr w:rsidR="00D05E0A" w14:paraId="2EAD6394" w14:textId="77777777" w:rsidTr="0071107B">
        <w:trPr>
          <w:trHeight w:val="299"/>
          <w:jc w:val="center"/>
        </w:trPr>
        <w:tc>
          <w:tcPr>
            <w:tcW w:w="3648" w:type="dxa"/>
          </w:tcPr>
          <w:p w14:paraId="25C147F7" w14:textId="77777777" w:rsidR="00D05E0A" w:rsidRDefault="00D05E0A" w:rsidP="00711A3F">
            <w:r>
              <w:t>% lymphocytes:                          15</w:t>
            </w:r>
          </w:p>
        </w:tc>
        <w:tc>
          <w:tcPr>
            <w:tcW w:w="3649" w:type="dxa"/>
          </w:tcPr>
          <w:p w14:paraId="02F290E5" w14:textId="72F566E1" w:rsidR="00D05E0A" w:rsidRDefault="00D05E0A" w:rsidP="005F6351">
            <w:r>
              <w:t>% neutrophils:                   87</w:t>
            </w:r>
          </w:p>
        </w:tc>
      </w:tr>
      <w:tr w:rsidR="00D05E0A" w14:paraId="0A6B4B97" w14:textId="77777777" w:rsidTr="0071107B">
        <w:trPr>
          <w:trHeight w:val="316"/>
          <w:jc w:val="center"/>
        </w:trPr>
        <w:tc>
          <w:tcPr>
            <w:tcW w:w="3648" w:type="dxa"/>
          </w:tcPr>
          <w:p w14:paraId="4CD1FC0F" w14:textId="77777777" w:rsidR="00D05E0A" w:rsidRDefault="00D05E0A" w:rsidP="00711A3F">
            <w:r>
              <w:t>Percent neutrophils:                  83</w:t>
            </w:r>
          </w:p>
        </w:tc>
        <w:tc>
          <w:tcPr>
            <w:tcW w:w="3649" w:type="dxa"/>
          </w:tcPr>
          <w:p w14:paraId="2EBFAD62" w14:textId="77777777" w:rsidR="00D05E0A" w:rsidRDefault="00D05E0A" w:rsidP="009E08BF">
            <w:r>
              <w:t>% bands:                               8</w:t>
            </w:r>
          </w:p>
        </w:tc>
      </w:tr>
      <w:tr w:rsidR="00D05E0A" w14:paraId="7065E1F6" w14:textId="77777777" w:rsidTr="0071107B">
        <w:trPr>
          <w:trHeight w:val="299"/>
          <w:jc w:val="center"/>
        </w:trPr>
        <w:tc>
          <w:tcPr>
            <w:tcW w:w="3648" w:type="dxa"/>
          </w:tcPr>
          <w:p w14:paraId="513FA22B" w14:textId="77777777" w:rsidR="00D05E0A" w:rsidRDefault="00D05E0A" w:rsidP="000D27DC">
            <w:r>
              <w:t>Percent monocytes:                     8</w:t>
            </w:r>
          </w:p>
        </w:tc>
        <w:tc>
          <w:tcPr>
            <w:tcW w:w="3649" w:type="dxa"/>
          </w:tcPr>
          <w:p w14:paraId="113D1BF3" w14:textId="77777777" w:rsidR="00D05E0A" w:rsidRDefault="00D05E0A" w:rsidP="00711A3F">
            <w:r w:rsidRPr="009E08BF">
              <w:t>% monocytes</w:t>
            </w:r>
            <w:r>
              <w:t>:                      4</w:t>
            </w:r>
          </w:p>
        </w:tc>
      </w:tr>
      <w:tr w:rsidR="00D05E0A" w14:paraId="7D4D45E9" w14:textId="77777777" w:rsidTr="0071107B">
        <w:trPr>
          <w:trHeight w:val="316"/>
          <w:jc w:val="center"/>
        </w:trPr>
        <w:tc>
          <w:tcPr>
            <w:tcW w:w="3648" w:type="dxa"/>
          </w:tcPr>
          <w:p w14:paraId="0F9A8C69" w14:textId="77777777" w:rsidR="00D05E0A" w:rsidRDefault="00D05E0A" w:rsidP="000D27DC">
            <w:r>
              <w:lastRenderedPageBreak/>
              <w:t>Glucose:                                       23</w:t>
            </w:r>
          </w:p>
        </w:tc>
        <w:tc>
          <w:tcPr>
            <w:tcW w:w="3649" w:type="dxa"/>
          </w:tcPr>
          <w:p w14:paraId="37095D4E" w14:textId="63F35C80" w:rsidR="00D05E0A" w:rsidRDefault="00D05E0A" w:rsidP="009E08BF">
            <w:r>
              <w:t xml:space="preserve">Hemoglobin:                   </w:t>
            </w:r>
            <w:r w:rsidR="005F6351">
              <w:t xml:space="preserve">  </w:t>
            </w:r>
            <w:r>
              <w:t xml:space="preserve">   13</w:t>
            </w:r>
          </w:p>
        </w:tc>
      </w:tr>
      <w:tr w:rsidR="00D05E0A" w14:paraId="14016F77" w14:textId="77777777" w:rsidTr="0071107B">
        <w:trPr>
          <w:trHeight w:val="316"/>
          <w:jc w:val="center"/>
        </w:trPr>
        <w:tc>
          <w:tcPr>
            <w:tcW w:w="3648" w:type="dxa"/>
          </w:tcPr>
          <w:p w14:paraId="187FEDEA" w14:textId="77777777" w:rsidR="00D05E0A" w:rsidRDefault="00D05E0A" w:rsidP="00711A3F">
            <w:r>
              <w:t>Protein                                        365</w:t>
            </w:r>
          </w:p>
        </w:tc>
        <w:tc>
          <w:tcPr>
            <w:tcW w:w="3649" w:type="dxa"/>
          </w:tcPr>
          <w:p w14:paraId="7ED6DDA1" w14:textId="77777777" w:rsidR="00D05E0A" w:rsidRDefault="00D05E0A" w:rsidP="009E08BF">
            <w:r>
              <w:t>Hematocrit:                          39</w:t>
            </w:r>
          </w:p>
        </w:tc>
      </w:tr>
      <w:tr w:rsidR="00D05E0A" w14:paraId="3B9DB3AC" w14:textId="77777777" w:rsidTr="0071107B">
        <w:trPr>
          <w:trHeight w:val="299"/>
          <w:jc w:val="center"/>
        </w:trPr>
        <w:tc>
          <w:tcPr>
            <w:tcW w:w="3648" w:type="dxa"/>
          </w:tcPr>
          <w:p w14:paraId="161DD304" w14:textId="77777777" w:rsidR="00D05E0A" w:rsidRDefault="00D05E0A" w:rsidP="00711A3F">
            <w:r>
              <w:t>Opening pressure:                    385</w:t>
            </w:r>
          </w:p>
        </w:tc>
        <w:tc>
          <w:tcPr>
            <w:tcW w:w="3649" w:type="dxa"/>
          </w:tcPr>
          <w:p w14:paraId="11350F6E" w14:textId="261EDCD4" w:rsidR="00D05E0A" w:rsidRDefault="00D05E0A" w:rsidP="005F6351">
            <w:r>
              <w:t>Platelets:                               288</w:t>
            </w:r>
          </w:p>
        </w:tc>
      </w:tr>
    </w:tbl>
    <w:p w14:paraId="2C02969E" w14:textId="77777777" w:rsidR="00067268" w:rsidRDefault="00067268" w:rsidP="00711A3F"/>
    <w:p w14:paraId="43C45734" w14:textId="74D12657" w:rsidR="00705400" w:rsidRDefault="00705400" w:rsidP="00705400">
      <w:r>
        <w:t xml:space="preserve">From: </w:t>
      </w:r>
      <w:hyperlink r:id="rId19" w:history="1">
        <w:r w:rsidR="009F4907" w:rsidRPr="00D30A91">
          <w:rPr>
            <w:rStyle w:val="Hyperlink"/>
          </w:rPr>
          <w:t>https://academic.oup.com/jpids/article/4/4/e68/2580118</w:t>
        </w:r>
      </w:hyperlink>
      <w:r w:rsidR="009F4907">
        <w:t xml:space="preserve">                                  </w:t>
      </w:r>
    </w:p>
    <w:p w14:paraId="6D15744C" w14:textId="77777777" w:rsidR="009F4907" w:rsidRDefault="009F4907" w:rsidP="009F4907">
      <w:r>
        <w:t xml:space="preserve">Diagnosis, Clinical Course, and Treatment of Primary Amoebic Meningoencephalitis in the United States, 1937–2013  </w:t>
      </w:r>
    </w:p>
    <w:p w14:paraId="6B1B7E25" w14:textId="77777777" w:rsidR="009F4907" w:rsidRDefault="009F4907" w:rsidP="009F4907">
      <w:r>
        <w:t xml:space="preserve">Linda G. </w:t>
      </w:r>
      <w:proofErr w:type="spellStart"/>
      <w:r>
        <w:t>Capewell</w:t>
      </w:r>
      <w:proofErr w:type="spellEnd"/>
      <w:r>
        <w:t xml:space="preserve"> Aaron M. Harris Jonathan S. Yoder Jennifer R. Cope Brittany A. Eddy Sharon L. Roy </w:t>
      </w:r>
      <w:proofErr w:type="spellStart"/>
      <w:r>
        <w:t>Govinda</w:t>
      </w:r>
      <w:proofErr w:type="spellEnd"/>
      <w:r>
        <w:t xml:space="preserve"> S. </w:t>
      </w:r>
      <w:proofErr w:type="spellStart"/>
      <w:r>
        <w:t>Visvesvara</w:t>
      </w:r>
      <w:proofErr w:type="spellEnd"/>
      <w:r>
        <w:t xml:space="preserve"> LeAnne M. Fox Michael J. Beach </w:t>
      </w:r>
    </w:p>
    <w:p w14:paraId="60EE8D4E" w14:textId="18C33912" w:rsidR="000446E4" w:rsidRDefault="009F4907" w:rsidP="009F4907">
      <w:r>
        <w:t>Journal of the Pediatric Infectious Diseases Society, Volume 4, Issue 4, 1 December 2015, Pages e68–e75, https://doi.org/10.1093/jpids/piu103</w:t>
      </w:r>
    </w:p>
    <w:p w14:paraId="3AAFE199" w14:textId="77777777" w:rsidR="000446E4" w:rsidRPr="0001016F" w:rsidRDefault="000446E4" w:rsidP="00711A3F"/>
    <w:p w14:paraId="7A58E9A9" w14:textId="77777777" w:rsidR="00CE7EAB" w:rsidRDefault="0071107B" w:rsidP="0071107B">
      <w:pPr>
        <w:rPr>
          <w:b/>
        </w:rPr>
      </w:pPr>
      <w:r>
        <w:rPr>
          <w:b/>
        </w:rPr>
        <w:t>In-House Lab Detection</w:t>
      </w:r>
    </w:p>
    <w:p w14:paraId="4008F66D" w14:textId="77777777" w:rsidR="00067268" w:rsidRDefault="00CE7EAB" w:rsidP="00D8791D">
      <w:pPr>
        <w:jc w:val="center"/>
        <w:rPr>
          <w:b/>
          <w:i/>
        </w:rPr>
      </w:pPr>
      <w:r>
        <w:rPr>
          <w:b/>
        </w:rPr>
        <w:t xml:space="preserve">Steps for </w:t>
      </w:r>
      <w:r w:rsidR="007B156C">
        <w:rPr>
          <w:b/>
        </w:rPr>
        <w:t xml:space="preserve">“in-house” </w:t>
      </w:r>
      <w:r w:rsidR="00CF3897">
        <w:rPr>
          <w:b/>
        </w:rPr>
        <w:t xml:space="preserve">lab </w:t>
      </w:r>
      <w:r w:rsidR="00D8791D" w:rsidRPr="00CF3897">
        <w:rPr>
          <w:b/>
        </w:rPr>
        <w:t xml:space="preserve">detection of the ameba </w:t>
      </w:r>
      <w:r w:rsidR="00D8791D" w:rsidRPr="00CF3897">
        <w:rPr>
          <w:b/>
          <w:i/>
        </w:rPr>
        <w:t xml:space="preserve">Naegleria </w:t>
      </w:r>
      <w:proofErr w:type="spellStart"/>
      <w:r w:rsidR="00D8791D" w:rsidRPr="00CF3897">
        <w:rPr>
          <w:b/>
          <w:i/>
        </w:rPr>
        <w:t>fowleri</w:t>
      </w:r>
      <w:proofErr w:type="spellEnd"/>
      <w:r>
        <w:rPr>
          <w:b/>
          <w:i/>
        </w:rPr>
        <w:t xml:space="preserve"> in CSF</w:t>
      </w:r>
      <w:r w:rsidR="00D8791D" w:rsidRPr="00CF3897">
        <w:rPr>
          <w:b/>
          <w:i/>
        </w:rPr>
        <w:t>:</w:t>
      </w:r>
    </w:p>
    <w:p w14:paraId="32E27B28" w14:textId="77777777" w:rsidR="000B06D1" w:rsidRDefault="000B06D1" w:rsidP="00D8791D">
      <w:pPr>
        <w:jc w:val="center"/>
      </w:pPr>
      <w:r>
        <w:t xml:space="preserve">(at 32:00 in the video: Lab </w:t>
      </w:r>
      <w:r w:rsidR="00614511">
        <w:t xml:space="preserve">Detection of </w:t>
      </w:r>
      <w:r w:rsidR="00614511" w:rsidRPr="00614511">
        <w:rPr>
          <w:i/>
        </w:rPr>
        <w:t xml:space="preserve">Naegleria </w:t>
      </w:r>
      <w:proofErr w:type="spellStart"/>
      <w:r w:rsidR="00614511" w:rsidRPr="00614511">
        <w:rPr>
          <w:i/>
        </w:rPr>
        <w:t>fowleri</w:t>
      </w:r>
      <w:proofErr w:type="spellEnd"/>
      <w:r w:rsidR="0071107B">
        <w:rPr>
          <w:i/>
        </w:rPr>
        <w:t xml:space="preserve"> </w:t>
      </w:r>
      <w:hyperlink r:id="rId20" w:history="1">
        <w:r w:rsidR="0071107B" w:rsidRPr="001970F3">
          <w:rPr>
            <w:rStyle w:val="Hyperlink"/>
            <w:i/>
          </w:rPr>
          <w:t>http://www.jordansmelskifoundation.org/lab-detection-naegleria-fowleri</w:t>
        </w:r>
      </w:hyperlink>
      <w:r w:rsidR="0071107B">
        <w:rPr>
          <w:i/>
        </w:rPr>
        <w:t xml:space="preserve"> </w:t>
      </w:r>
      <w:r w:rsidR="00614511">
        <w:t xml:space="preserve">) </w:t>
      </w:r>
    </w:p>
    <w:p w14:paraId="359B72EA" w14:textId="77777777" w:rsidR="005F4875" w:rsidRDefault="008B1D9C" w:rsidP="00614511">
      <w:r>
        <w:tab/>
      </w:r>
      <w:r w:rsidR="009C34F9">
        <w:t>T</w:t>
      </w:r>
      <w:r w:rsidR="00F56A1C">
        <w:t>here are two methods</w:t>
      </w:r>
      <w:r w:rsidR="00C61FC0">
        <w:t xml:space="preserve"> </w:t>
      </w:r>
      <w:r w:rsidR="00F56A1C">
        <w:t xml:space="preserve">for </w:t>
      </w:r>
      <w:r w:rsidR="00C61FC0">
        <w:t>lab detection of the ameba</w:t>
      </w:r>
      <w:r w:rsidR="00F56A1C">
        <w:t xml:space="preserve"> in the hospital lab; it is recommended that </w:t>
      </w:r>
      <w:proofErr w:type="gramStart"/>
      <w:r w:rsidR="00FF1091" w:rsidRPr="00F56A1C">
        <w:rPr>
          <w:b/>
          <w:i/>
        </w:rPr>
        <w:t>both</w:t>
      </w:r>
      <w:r w:rsidR="00FF1091">
        <w:t xml:space="preserve"> </w:t>
      </w:r>
      <w:r w:rsidR="005F4875">
        <w:t>of these</w:t>
      </w:r>
      <w:proofErr w:type="gramEnd"/>
      <w:r w:rsidR="005F4875">
        <w:t xml:space="preserve"> </w:t>
      </w:r>
      <w:r w:rsidR="00F56A1C">
        <w:t xml:space="preserve">methods </w:t>
      </w:r>
      <w:r w:rsidR="005F4875">
        <w:t xml:space="preserve">be undertaken simultaneously. </w:t>
      </w:r>
    </w:p>
    <w:p w14:paraId="27945C7E" w14:textId="77777777" w:rsidR="009C34F9" w:rsidRDefault="005F4875" w:rsidP="005F4875">
      <w:pPr>
        <w:ind w:firstLine="720"/>
      </w:pPr>
      <w:r w:rsidRPr="005F4875">
        <w:rPr>
          <w:b/>
          <w:i/>
        </w:rPr>
        <w:t>F</w:t>
      </w:r>
      <w:r w:rsidR="00FF1091" w:rsidRPr="006331B7">
        <w:rPr>
          <w:b/>
          <w:i/>
        </w:rPr>
        <w:t>resh, unfrozen, unrefrigerated</w:t>
      </w:r>
      <w:r w:rsidR="00FF1091" w:rsidRPr="00FF1091">
        <w:t xml:space="preserve"> CSF</w:t>
      </w:r>
      <w:r>
        <w:t xml:space="preserve"> is used in both </w:t>
      </w:r>
      <w:r w:rsidR="00101926">
        <w:t>bold methods:</w:t>
      </w:r>
    </w:p>
    <w:p w14:paraId="01AD0D51" w14:textId="77777777" w:rsidR="005466D8" w:rsidRDefault="008B1D9C" w:rsidP="005466D8">
      <w:pPr>
        <w:pStyle w:val="ListParagraph"/>
        <w:numPr>
          <w:ilvl w:val="0"/>
          <w:numId w:val="23"/>
        </w:numPr>
      </w:pPr>
      <w:r>
        <w:t>Direct visualization of motile amebae</w:t>
      </w:r>
      <w:r w:rsidR="009C34F9">
        <w:t xml:space="preserve">, and </w:t>
      </w:r>
      <w:r w:rsidR="005466D8">
        <w:t xml:space="preserve">   </w:t>
      </w:r>
    </w:p>
    <w:p w14:paraId="66E49119" w14:textId="77777777" w:rsidR="00614511" w:rsidRDefault="002A2A5A" w:rsidP="005466D8">
      <w:pPr>
        <w:pStyle w:val="ListParagraph"/>
        <w:numPr>
          <w:ilvl w:val="0"/>
          <w:numId w:val="23"/>
        </w:numPr>
      </w:pPr>
      <w:r>
        <w:t xml:space="preserve"> </w:t>
      </w:r>
      <w:r w:rsidR="004A6B0C">
        <w:t xml:space="preserve">Wright </w:t>
      </w:r>
      <w:r w:rsidR="009C34F9">
        <w:t xml:space="preserve">staining (on </w:t>
      </w:r>
      <w:proofErr w:type="spellStart"/>
      <w:r w:rsidR="009C34F9">
        <w:t>Cytospin</w:t>
      </w:r>
      <w:proofErr w:type="spellEnd"/>
      <w:r w:rsidR="009C34F9">
        <w:t xml:space="preserve"> slide)</w:t>
      </w:r>
    </w:p>
    <w:p w14:paraId="699F6085" w14:textId="77777777" w:rsidR="00B85646" w:rsidRDefault="00B85646" w:rsidP="00B85646">
      <w:pPr>
        <w:jc w:val="center"/>
      </w:pPr>
      <w:r>
        <w:t xml:space="preserve">GRAM STAINING </w:t>
      </w:r>
      <w:r w:rsidR="00815EB2">
        <w:t xml:space="preserve">IS </w:t>
      </w:r>
      <w:r w:rsidR="00815EB2" w:rsidRPr="002A2A5A">
        <w:rPr>
          <w:u w:val="single"/>
        </w:rPr>
        <w:t>NOT</w:t>
      </w:r>
      <w:r w:rsidR="00815EB2">
        <w:t xml:space="preserve"> USED</w:t>
      </w:r>
      <w:r w:rsidR="00E76F1B">
        <w:t>-</w:t>
      </w:r>
      <w:r w:rsidR="00815EB2">
        <w:t xml:space="preserve"> </w:t>
      </w:r>
      <w:r w:rsidR="00E76F1B">
        <w:t xml:space="preserve">IT </w:t>
      </w:r>
      <w:r w:rsidR="00815EB2">
        <w:t xml:space="preserve">DESTROYS THE AMEBA AND RENDERS IT </w:t>
      </w:r>
      <w:r w:rsidR="00E76F1B">
        <w:t>VIRTUALLY IMPOSSIBLE TO DETECT</w:t>
      </w:r>
    </w:p>
    <w:p w14:paraId="2246C980" w14:textId="77777777" w:rsidR="002B2CBF" w:rsidRDefault="002B2CBF" w:rsidP="00524018">
      <w:pPr>
        <w:spacing w:line="240" w:lineRule="auto"/>
        <w:rPr>
          <w:sz w:val="24"/>
          <w:szCs w:val="24"/>
        </w:rPr>
      </w:pPr>
    </w:p>
    <w:p w14:paraId="10ACFEA8" w14:textId="77777777" w:rsidR="00FF1091" w:rsidRDefault="005F4875" w:rsidP="00524018">
      <w:pPr>
        <w:spacing w:line="240" w:lineRule="auto"/>
      </w:pPr>
      <w:r>
        <w:rPr>
          <w:sz w:val="24"/>
          <w:szCs w:val="24"/>
        </w:rPr>
        <w:t xml:space="preserve">Method </w:t>
      </w:r>
      <w:r w:rsidR="00524018" w:rsidRPr="00FF1091">
        <w:rPr>
          <w:sz w:val="24"/>
          <w:szCs w:val="24"/>
        </w:rPr>
        <w:t xml:space="preserve">1: Direct </w:t>
      </w:r>
      <w:r w:rsidR="009C34F9" w:rsidRPr="00FF1091">
        <w:rPr>
          <w:sz w:val="24"/>
          <w:szCs w:val="24"/>
        </w:rPr>
        <w:t>Visualization of the motile ameba</w:t>
      </w:r>
      <w:r w:rsidR="009C34F9">
        <w:t xml:space="preserve">: </w:t>
      </w:r>
    </w:p>
    <w:p w14:paraId="57B22DA0" w14:textId="77777777" w:rsidR="00A9773E" w:rsidRDefault="00A9773E" w:rsidP="00524018">
      <w:pPr>
        <w:spacing w:line="240" w:lineRule="auto"/>
      </w:pPr>
    </w:p>
    <w:p w14:paraId="698D2E9C" w14:textId="77777777" w:rsidR="00A9773E" w:rsidRDefault="00A9773E" w:rsidP="00A9773E">
      <w:pPr>
        <w:spacing w:line="240" w:lineRule="auto"/>
        <w:jc w:val="center"/>
      </w:pPr>
      <w:r>
        <w:rPr>
          <w:noProof/>
        </w:rPr>
        <w:drawing>
          <wp:inline distT="0" distB="0" distL="0" distR="0" wp14:anchorId="1F4AD3A8" wp14:editId="14A6A2A2">
            <wp:extent cx="4422648" cy="2038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ba in chamber Capture _2.JPG"/>
                    <pic:cNvPicPr/>
                  </pic:nvPicPr>
                  <pic:blipFill>
                    <a:blip r:embed="rId21">
                      <a:extLst>
                        <a:ext uri="{28A0092B-C50C-407E-A947-70E740481C1C}">
                          <a14:useLocalDpi xmlns:a14="http://schemas.microsoft.com/office/drawing/2010/main" val="0"/>
                        </a:ext>
                      </a:extLst>
                    </a:blip>
                    <a:stretch>
                      <a:fillRect/>
                    </a:stretch>
                  </pic:blipFill>
                  <pic:spPr>
                    <a:xfrm>
                      <a:off x="0" y="0"/>
                      <a:ext cx="4462911" cy="2057370"/>
                    </a:xfrm>
                    <a:prstGeom prst="rect">
                      <a:avLst/>
                    </a:prstGeom>
                  </pic:spPr>
                </pic:pic>
              </a:graphicData>
            </a:graphic>
          </wp:inline>
        </w:drawing>
      </w:r>
    </w:p>
    <w:p w14:paraId="68420E8E" w14:textId="77777777" w:rsidR="00A9773E" w:rsidRDefault="00A9773E" w:rsidP="00A9773E">
      <w:pPr>
        <w:spacing w:line="240" w:lineRule="auto"/>
        <w:ind w:left="1440" w:firstLine="720"/>
      </w:pPr>
      <w:r w:rsidRPr="00A9773E">
        <w:rPr>
          <w:i/>
        </w:rPr>
        <w:t xml:space="preserve">Naegleria </w:t>
      </w:r>
      <w:proofErr w:type="spellStart"/>
      <w:r w:rsidRPr="00A9773E">
        <w:rPr>
          <w:i/>
        </w:rPr>
        <w:t>fowleri</w:t>
      </w:r>
      <w:proofErr w:type="spellEnd"/>
      <w:r>
        <w:t xml:space="preserve"> in counting chamber (direct mount, CSF) </w:t>
      </w:r>
    </w:p>
    <w:p w14:paraId="49354F67" w14:textId="77777777" w:rsidR="00A9773E" w:rsidRDefault="00A9773E" w:rsidP="00FE4A26">
      <w:pPr>
        <w:spacing w:line="240" w:lineRule="auto"/>
        <w:ind w:left="1440"/>
      </w:pPr>
      <w:r>
        <w:t xml:space="preserve">From the video: “LAB Detection of </w:t>
      </w:r>
      <w:r w:rsidRPr="00A9773E">
        <w:rPr>
          <w:i/>
        </w:rPr>
        <w:t xml:space="preserve">Naegleria </w:t>
      </w:r>
      <w:proofErr w:type="spellStart"/>
      <w:r w:rsidRPr="00A9773E">
        <w:rPr>
          <w:i/>
        </w:rPr>
        <w:t>fowleri</w:t>
      </w:r>
      <w:proofErr w:type="spellEnd"/>
      <w:proofErr w:type="gramStart"/>
      <w:r>
        <w:t>”</w:t>
      </w:r>
      <w:r w:rsidR="00FE4A26">
        <w:t xml:space="preserve"> :</w:t>
      </w:r>
      <w:proofErr w:type="gramEnd"/>
      <w:r w:rsidR="00FE4A26">
        <w:t xml:space="preserve"> </w:t>
      </w:r>
      <w:r w:rsidR="004F19C6" w:rsidRPr="004F19C6">
        <w:rPr>
          <w:rStyle w:val="Hyperlink"/>
        </w:rPr>
        <w:t>http://www.jordansmelskifoundation.org/lab-detection-naegleria-fowleri</w:t>
      </w:r>
    </w:p>
    <w:p w14:paraId="1D33F8E3" w14:textId="77777777" w:rsidR="00A9773E" w:rsidRDefault="00A9773E" w:rsidP="00524018">
      <w:pPr>
        <w:spacing w:line="240" w:lineRule="auto"/>
      </w:pPr>
    </w:p>
    <w:p w14:paraId="6DDFE777" w14:textId="77777777" w:rsidR="009C34F9" w:rsidRDefault="00FF1091" w:rsidP="00524018">
      <w:pPr>
        <w:spacing w:line="240" w:lineRule="auto"/>
      </w:pPr>
      <w:r>
        <w:t>T</w:t>
      </w:r>
      <w:r w:rsidR="00524018">
        <w:t xml:space="preserve">he ameba </w:t>
      </w:r>
      <w:r w:rsidR="000D59A2">
        <w:t xml:space="preserve">varies in size from about 15 </w:t>
      </w:r>
      <w:r w:rsidR="000D59A2" w:rsidRPr="000D59A2">
        <w:t xml:space="preserve">µm </w:t>
      </w:r>
      <w:r w:rsidR="000D59A2">
        <w:t xml:space="preserve">to about 30-35 </w:t>
      </w:r>
      <w:r w:rsidR="000D59A2" w:rsidRPr="000D59A2">
        <w:t>µm</w:t>
      </w:r>
      <w:r w:rsidR="000D59A2">
        <w:t xml:space="preserve">. It </w:t>
      </w:r>
      <w:r w:rsidR="00524018">
        <w:t>moves rapidly (~1 µm/s) and sinuously in a generally linear forward direction.</w:t>
      </w:r>
      <w:r w:rsidR="005466D8">
        <w:t xml:space="preserve"> </w:t>
      </w:r>
      <w:r w:rsidR="00524018">
        <w:t xml:space="preserve"> See the movement at 32:50 of the video</w:t>
      </w:r>
      <w:r w:rsidR="00B33767">
        <w:t>.</w:t>
      </w:r>
    </w:p>
    <w:p w14:paraId="41BFB99D" w14:textId="6D986878" w:rsidR="00B33767" w:rsidRDefault="001A0B70" w:rsidP="00524018">
      <w:pPr>
        <w:spacing w:line="240" w:lineRule="auto"/>
      </w:pPr>
      <w:r>
        <w:t xml:space="preserve">Prior to the steps below, warm </w:t>
      </w:r>
      <w:r w:rsidR="00B33767" w:rsidRPr="00B33767">
        <w:t>the aliquot of CSF to 35°C in an incubator or water bath for a few minutes</w:t>
      </w:r>
      <w:r>
        <w:t>.</w:t>
      </w:r>
      <w:r w:rsidR="00B33767" w:rsidRPr="00B33767">
        <w:t xml:space="preserve"> </w:t>
      </w:r>
      <w:r w:rsidR="002C2ADB">
        <w:t>(</w:t>
      </w:r>
      <w:r w:rsidR="00E34FD8">
        <w:t>A p</w:t>
      </w:r>
      <w:r w:rsidR="002C2ADB">
        <w:t xml:space="preserve">hase-contrast microscope is recommended) </w:t>
      </w:r>
    </w:p>
    <w:p w14:paraId="73409FC3" w14:textId="77777777" w:rsidR="00BA7065" w:rsidRDefault="00CD3010" w:rsidP="00CD3010">
      <w:pPr>
        <w:pStyle w:val="ListParagraph"/>
        <w:numPr>
          <w:ilvl w:val="0"/>
          <w:numId w:val="19"/>
        </w:numPr>
      </w:pPr>
      <w:r>
        <w:t>Direct wet mount</w:t>
      </w:r>
      <w:r w:rsidR="008B316A">
        <w:t>:</w:t>
      </w:r>
      <w:r>
        <w:t xml:space="preserve"> </w:t>
      </w:r>
      <w:r w:rsidR="001B545E">
        <w:t xml:space="preserve">        </w:t>
      </w:r>
      <w:r w:rsidR="001B545E" w:rsidRPr="001B545E">
        <w:tab/>
      </w:r>
    </w:p>
    <w:p w14:paraId="113DF2FB" w14:textId="77777777" w:rsidR="00DE195E" w:rsidRDefault="00BA7065" w:rsidP="00BA7065">
      <w:pPr>
        <w:pStyle w:val="ListParagraph"/>
        <w:ind w:left="1080" w:firstLine="360"/>
      </w:pPr>
      <w:r>
        <w:t xml:space="preserve"> </w:t>
      </w:r>
      <w:r w:rsidR="00CD3010">
        <w:t xml:space="preserve"> </w:t>
      </w:r>
      <w:r w:rsidR="00DE195E">
        <w:t xml:space="preserve">Using </w:t>
      </w:r>
      <w:r w:rsidR="004D5B13">
        <w:t xml:space="preserve">an aliquot of </w:t>
      </w:r>
      <w:r w:rsidR="002E2664">
        <w:t xml:space="preserve">the warmed </w:t>
      </w:r>
      <w:r w:rsidR="00DE195E">
        <w:t>CSF</w:t>
      </w:r>
      <w:r w:rsidR="002E2664">
        <w:t>:</w:t>
      </w:r>
    </w:p>
    <w:p w14:paraId="109F3378" w14:textId="77777777" w:rsidR="001B545E" w:rsidRDefault="001B545E" w:rsidP="00CD3010">
      <w:pPr>
        <w:pStyle w:val="ListParagraph"/>
        <w:ind w:left="1080"/>
      </w:pPr>
    </w:p>
    <w:p w14:paraId="4686437B" w14:textId="77777777" w:rsidR="005B098D" w:rsidRDefault="004D5B13" w:rsidP="000B06D1">
      <w:pPr>
        <w:pStyle w:val="ListParagraph"/>
        <w:numPr>
          <w:ilvl w:val="0"/>
          <w:numId w:val="20"/>
        </w:numPr>
      </w:pPr>
      <w:r>
        <w:t xml:space="preserve">Charge a </w:t>
      </w:r>
      <w:r w:rsidR="00614511">
        <w:t>counting chamber</w:t>
      </w:r>
      <w:r w:rsidR="003019FA">
        <w:t xml:space="preserve">. Allow the counting chamber to sit on the microscope stage for a few minutes </w:t>
      </w:r>
      <w:r w:rsidR="00992415">
        <w:t xml:space="preserve">to warm the fluid </w:t>
      </w:r>
      <w:r w:rsidR="003019FA">
        <w:t>before looking for the ameba</w:t>
      </w:r>
      <w:r w:rsidR="00992415">
        <w:t xml:space="preserve">. </w:t>
      </w:r>
    </w:p>
    <w:p w14:paraId="27D7AB10" w14:textId="77777777" w:rsidR="00C909E1" w:rsidRDefault="00C909E1" w:rsidP="00C909E1">
      <w:pPr>
        <w:pStyle w:val="ListParagraph"/>
        <w:ind w:left="1440"/>
      </w:pPr>
      <w:r>
        <w:t>Or:</w:t>
      </w:r>
    </w:p>
    <w:p w14:paraId="17CA5570" w14:textId="77777777" w:rsidR="000C4E5B" w:rsidRDefault="000F205A" w:rsidP="000F205A">
      <w:pPr>
        <w:pStyle w:val="ListParagraph"/>
        <w:numPr>
          <w:ilvl w:val="0"/>
          <w:numId w:val="20"/>
        </w:numPr>
      </w:pPr>
      <w:r>
        <w:t>Using a plain glass slide, p</w:t>
      </w:r>
      <w:r w:rsidR="000C4E5B">
        <w:t xml:space="preserve">lace a drop of well-mixed CSF on the slide, and allow a few minutes </w:t>
      </w:r>
      <w:r>
        <w:t xml:space="preserve">for the fluid to warm </w:t>
      </w:r>
      <w:r w:rsidR="000C4E5B">
        <w:t>before looking for the ameba.</w:t>
      </w:r>
      <w:r>
        <w:t xml:space="preserve"> </w:t>
      </w:r>
    </w:p>
    <w:p w14:paraId="483C6E3F" w14:textId="77777777" w:rsidR="002A2A5A" w:rsidRDefault="002A2A5A" w:rsidP="002A2A5A">
      <w:pPr>
        <w:pStyle w:val="ListParagraph"/>
        <w:ind w:left="1440"/>
      </w:pPr>
    </w:p>
    <w:p w14:paraId="515E4871" w14:textId="77777777" w:rsidR="002E2664" w:rsidRDefault="002A2A5A" w:rsidP="007731B5">
      <w:pPr>
        <w:pStyle w:val="ListParagraph"/>
        <w:ind w:left="1440"/>
      </w:pPr>
      <w:r>
        <w:t xml:space="preserve">If </w:t>
      </w:r>
      <w:r w:rsidR="002E2664">
        <w:t>the ameba or amebae are not identified during the first step above, proceed to step 2.</w:t>
      </w:r>
    </w:p>
    <w:p w14:paraId="290E03EC" w14:textId="77777777" w:rsidR="002E2664" w:rsidRDefault="002E2664" w:rsidP="007731B5">
      <w:pPr>
        <w:pStyle w:val="ListParagraph"/>
        <w:ind w:left="1440"/>
      </w:pPr>
    </w:p>
    <w:p w14:paraId="19B94BA7" w14:textId="77777777" w:rsidR="008B316A" w:rsidRDefault="007731B5" w:rsidP="008B316A">
      <w:pPr>
        <w:pStyle w:val="ListParagraph"/>
        <w:numPr>
          <w:ilvl w:val="0"/>
          <w:numId w:val="19"/>
        </w:numPr>
      </w:pPr>
      <w:r>
        <w:t>Centrifuge prior to looking</w:t>
      </w:r>
      <w:r w:rsidR="008B316A">
        <w:t>:</w:t>
      </w:r>
      <w:r>
        <w:t xml:space="preserve"> If the step above </w:t>
      </w:r>
      <w:r w:rsidR="002C6EE4">
        <w:t xml:space="preserve">does not reveal the ameba, </w:t>
      </w:r>
      <w:r w:rsidR="000D22F6">
        <w:t xml:space="preserve">centrifuging an aliquot of </w:t>
      </w:r>
      <w:r w:rsidR="008B316A">
        <w:t xml:space="preserve">the </w:t>
      </w:r>
      <w:r w:rsidR="00BE262E">
        <w:t xml:space="preserve">fresh, unfrozen, unrefrigerated </w:t>
      </w:r>
      <w:r w:rsidR="008B316A">
        <w:t>CSF may result in detection.</w:t>
      </w:r>
      <w:r w:rsidR="000D22F6">
        <w:t xml:space="preserve"> </w:t>
      </w:r>
    </w:p>
    <w:p w14:paraId="7498141D" w14:textId="34BE1BAA" w:rsidR="005B098D" w:rsidRDefault="008B316A" w:rsidP="008B316A">
      <w:pPr>
        <w:pStyle w:val="ListParagraph"/>
        <w:ind w:left="1440"/>
      </w:pPr>
      <w:r w:rsidRPr="00E73343">
        <w:rPr>
          <w:b/>
          <w:i/>
        </w:rPr>
        <w:t>P</w:t>
      </w:r>
      <w:r w:rsidR="000D22F6" w:rsidRPr="00E73343">
        <w:rPr>
          <w:b/>
          <w:i/>
        </w:rPr>
        <w:t>erform</w:t>
      </w:r>
      <w:r w:rsidRPr="00E73343">
        <w:rPr>
          <w:b/>
          <w:i/>
        </w:rPr>
        <w:t xml:space="preserve">ing </w:t>
      </w:r>
      <w:r w:rsidR="000D22F6" w:rsidRPr="00E73343">
        <w:rPr>
          <w:b/>
          <w:i/>
        </w:rPr>
        <w:t xml:space="preserve">both procedures </w:t>
      </w:r>
      <w:r w:rsidRPr="00E73343">
        <w:rPr>
          <w:b/>
          <w:i/>
        </w:rPr>
        <w:t>(</w:t>
      </w:r>
      <w:r w:rsidR="000D22F6" w:rsidRPr="00E73343">
        <w:rPr>
          <w:b/>
          <w:i/>
        </w:rPr>
        <w:t>direct wet mount and centrifuge</w:t>
      </w:r>
      <w:r w:rsidR="00B85646">
        <w:rPr>
          <w:b/>
          <w:i/>
        </w:rPr>
        <w:t xml:space="preserve"> prior to looking</w:t>
      </w:r>
      <w:r w:rsidRPr="00E73343">
        <w:rPr>
          <w:b/>
          <w:i/>
        </w:rPr>
        <w:t>) simultaneously</w:t>
      </w:r>
      <w:r>
        <w:t xml:space="preserve"> </w:t>
      </w:r>
      <w:r w:rsidR="00B85646">
        <w:t>would be the best approach</w:t>
      </w:r>
      <w:r w:rsidR="00B85646" w:rsidRPr="008D03DB">
        <w:rPr>
          <w:b/>
          <w:color w:val="C00000"/>
        </w:rPr>
        <w:t>.</w:t>
      </w:r>
      <w:r w:rsidR="008D03DB" w:rsidRPr="008D03DB">
        <w:rPr>
          <w:b/>
          <w:color w:val="C00000"/>
        </w:rPr>
        <w:t xml:space="preserve">                       </w:t>
      </w:r>
    </w:p>
    <w:p w14:paraId="0948A38F" w14:textId="77777777" w:rsidR="008B316A" w:rsidRDefault="008B316A" w:rsidP="008B316A">
      <w:pPr>
        <w:pStyle w:val="ListParagraph"/>
        <w:ind w:left="1440"/>
      </w:pPr>
    </w:p>
    <w:p w14:paraId="42B764B7" w14:textId="77777777" w:rsidR="00E73343" w:rsidRDefault="006C1B2B" w:rsidP="008B316A">
      <w:pPr>
        <w:pStyle w:val="ListParagraph"/>
        <w:numPr>
          <w:ilvl w:val="0"/>
          <w:numId w:val="22"/>
        </w:numPr>
      </w:pPr>
      <w:r>
        <w:t>Spin an aliq</w:t>
      </w:r>
      <w:r w:rsidR="00E73343">
        <w:t>uot of CSF at 2</w:t>
      </w:r>
      <w:r w:rsidR="00C61FC0">
        <w:t>,</w:t>
      </w:r>
      <w:r w:rsidR="00E73343">
        <w:t>000 RPMs in a standard centrifuge for 5</w:t>
      </w:r>
      <w:r>
        <w:t xml:space="preserve"> minutes</w:t>
      </w:r>
      <w:r w:rsidR="00E73343">
        <w:t>.</w:t>
      </w:r>
      <w:r w:rsidR="008B316A">
        <w:t xml:space="preserve"> </w:t>
      </w:r>
      <w:r w:rsidR="00E73343">
        <w:t>Place a drop of the sediment on a slide as above (1).</w:t>
      </w:r>
      <w:r w:rsidR="00C61FC0">
        <w:t xml:space="preserve"> Spinning the aliquot at a higher rate will result in destruction of the ameba and motility therefore would not be observed.</w:t>
      </w:r>
    </w:p>
    <w:p w14:paraId="109F8A10" w14:textId="77777777" w:rsidR="00F8598D" w:rsidRDefault="00AB78F4" w:rsidP="00AB78F4">
      <w:pPr>
        <w:ind w:left="720"/>
      </w:pPr>
      <w:r>
        <w:t>Notes</w:t>
      </w:r>
      <w:r w:rsidR="00AD6F75">
        <w:t xml:space="preserve"> for both steps</w:t>
      </w:r>
      <w:r>
        <w:t xml:space="preserve">:  </w:t>
      </w:r>
    </w:p>
    <w:p w14:paraId="53804986" w14:textId="77777777" w:rsidR="00BB02E7" w:rsidRDefault="00AB78F4" w:rsidP="00AB78F4">
      <w:pPr>
        <w:ind w:left="720"/>
      </w:pPr>
      <w:r>
        <w:t xml:space="preserve">The ameba can easily be mistaken for an artifact or </w:t>
      </w:r>
      <w:r w:rsidR="00AD6F75">
        <w:t xml:space="preserve">even </w:t>
      </w:r>
      <w:r w:rsidR="00F8598D">
        <w:t xml:space="preserve">a macrophage, especially if it is moving very slowly or not at all. </w:t>
      </w:r>
      <w:r w:rsidR="00E76F1B">
        <w:t xml:space="preserve">Study all cell-like material </w:t>
      </w:r>
      <w:r w:rsidR="009A0F04">
        <w:t xml:space="preserve">for movement, and the entire slide or chamber should be studied. </w:t>
      </w:r>
      <w:r w:rsidR="00F8598D">
        <w:t>Take time to look well.</w:t>
      </w:r>
    </w:p>
    <w:p w14:paraId="7B917EFB" w14:textId="77777777" w:rsidR="009A0F04" w:rsidRDefault="00047B00" w:rsidP="00AB78F4">
      <w:pPr>
        <w:ind w:left="720"/>
      </w:pPr>
      <w:r>
        <w:t xml:space="preserve">Photos or a video may be helpful, especially when consulting with CDC during the diagnostic process. </w:t>
      </w:r>
    </w:p>
    <w:p w14:paraId="17C15334" w14:textId="77777777" w:rsidR="00F156EA" w:rsidRDefault="00F156EA" w:rsidP="00AB78F4">
      <w:pPr>
        <w:ind w:left="720"/>
      </w:pPr>
      <w:r>
        <w:t>Consultation with CDC, which should</w:t>
      </w:r>
      <w:r w:rsidR="00D502AF">
        <w:t xml:space="preserve"> be</w:t>
      </w:r>
      <w:r>
        <w:t xml:space="preserve"> initiated immediately upon suspicion in the ED, includes help with interpretation </w:t>
      </w:r>
      <w:r w:rsidR="00B10B92">
        <w:t xml:space="preserve">and visualization </w:t>
      </w:r>
      <w:r>
        <w:t>during the steps above.</w:t>
      </w:r>
    </w:p>
    <w:p w14:paraId="6EA1BAA5" w14:textId="77777777" w:rsidR="00BB02E7" w:rsidRDefault="003B1F3D" w:rsidP="00AB78F4">
      <w:pPr>
        <w:ind w:left="720"/>
      </w:pPr>
      <w:r>
        <w:t xml:space="preserve">Periodic acid-Schiff (PAS) and trichrome stains can also be used on CSF smears, </w:t>
      </w:r>
      <w:r w:rsidR="007B156C">
        <w:t>however these were not used in the 2 most recent successful case outcomes</w:t>
      </w:r>
      <w:r w:rsidR="004A6B0C">
        <w:t>.</w:t>
      </w:r>
      <w:r w:rsidR="007B156C">
        <w:t xml:space="preserve">  </w:t>
      </w:r>
    </w:p>
    <w:p w14:paraId="4D823417" w14:textId="77777777" w:rsidR="00393866" w:rsidRDefault="00393866" w:rsidP="00AB78F4">
      <w:pPr>
        <w:ind w:left="720"/>
      </w:pPr>
    </w:p>
    <w:p w14:paraId="171542C8" w14:textId="77777777" w:rsidR="000C4E5B" w:rsidRDefault="00FF1091" w:rsidP="001647CE">
      <w:pPr>
        <w:rPr>
          <w:sz w:val="24"/>
          <w:szCs w:val="24"/>
        </w:rPr>
      </w:pPr>
      <w:r w:rsidRPr="0071430F">
        <w:rPr>
          <w:sz w:val="24"/>
          <w:szCs w:val="24"/>
        </w:rPr>
        <w:t xml:space="preserve">Step 2. </w:t>
      </w:r>
      <w:r w:rsidR="0071430F">
        <w:rPr>
          <w:sz w:val="24"/>
          <w:szCs w:val="24"/>
        </w:rPr>
        <w:t>Giemsa-</w:t>
      </w:r>
      <w:r w:rsidR="004A6B0C" w:rsidRPr="0071430F">
        <w:rPr>
          <w:sz w:val="24"/>
          <w:szCs w:val="24"/>
        </w:rPr>
        <w:t xml:space="preserve">Wright </w:t>
      </w:r>
      <w:r w:rsidRPr="0071430F">
        <w:rPr>
          <w:sz w:val="24"/>
          <w:szCs w:val="24"/>
        </w:rPr>
        <w:t xml:space="preserve">staining on </w:t>
      </w:r>
      <w:proofErr w:type="spellStart"/>
      <w:r w:rsidRPr="0071430F">
        <w:rPr>
          <w:sz w:val="24"/>
          <w:szCs w:val="24"/>
        </w:rPr>
        <w:t>C</w:t>
      </w:r>
      <w:r w:rsidR="004A6B0C" w:rsidRPr="0071430F">
        <w:rPr>
          <w:sz w:val="24"/>
          <w:szCs w:val="24"/>
        </w:rPr>
        <w:t>ytospin</w:t>
      </w:r>
      <w:r w:rsidR="00096FB5">
        <w:rPr>
          <w:sz w:val="24"/>
          <w:szCs w:val="24"/>
        </w:rPr>
        <w:t>ned</w:t>
      </w:r>
      <w:proofErr w:type="spellEnd"/>
      <w:r w:rsidR="004A6B0C" w:rsidRPr="0071430F">
        <w:rPr>
          <w:sz w:val="24"/>
          <w:szCs w:val="24"/>
        </w:rPr>
        <w:t xml:space="preserve"> slide</w:t>
      </w:r>
      <w:r w:rsidR="003B1F3D" w:rsidRPr="0071430F">
        <w:rPr>
          <w:sz w:val="24"/>
          <w:szCs w:val="24"/>
        </w:rPr>
        <w:t xml:space="preserve">. </w:t>
      </w:r>
    </w:p>
    <w:p w14:paraId="6CEA7F99" w14:textId="4EFEE965" w:rsidR="00BD366F" w:rsidRPr="0071430F" w:rsidRDefault="00BD366F" w:rsidP="001647CE">
      <w:pPr>
        <w:rPr>
          <w:sz w:val="24"/>
          <w:szCs w:val="24"/>
        </w:rPr>
      </w:pPr>
      <w:r w:rsidRPr="00BD366F">
        <w:rPr>
          <w:sz w:val="24"/>
          <w:szCs w:val="24"/>
        </w:rPr>
        <w:t xml:space="preserve">Stain the </w:t>
      </w:r>
      <w:proofErr w:type="spellStart"/>
      <w:r w:rsidRPr="00BD366F">
        <w:rPr>
          <w:sz w:val="24"/>
          <w:szCs w:val="24"/>
        </w:rPr>
        <w:t>Cytospinned</w:t>
      </w:r>
      <w:proofErr w:type="spellEnd"/>
      <w:r w:rsidRPr="00BD366F">
        <w:rPr>
          <w:sz w:val="24"/>
          <w:szCs w:val="24"/>
        </w:rPr>
        <w:t xml:space="preserve"> slide with Giemsa-wright stain. Carefully study the slide for the ameba, using the information directly above.  </w:t>
      </w:r>
    </w:p>
    <w:p w14:paraId="25AF9FC4" w14:textId="77777777" w:rsidR="005C1193" w:rsidRDefault="005C1193" w:rsidP="00745E43">
      <w:pPr>
        <w:jc w:val="center"/>
      </w:pPr>
      <w:r>
        <w:rPr>
          <w:noProof/>
        </w:rPr>
        <w:lastRenderedPageBreak/>
        <w:drawing>
          <wp:inline distT="0" distB="0" distL="0" distR="0" wp14:anchorId="57B9E915" wp14:editId="122FA85E">
            <wp:extent cx="3174123" cy="1840992"/>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ght stain from CD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8614" cy="1860997"/>
                    </a:xfrm>
                    <a:prstGeom prst="rect">
                      <a:avLst/>
                    </a:prstGeom>
                  </pic:spPr>
                </pic:pic>
              </a:graphicData>
            </a:graphic>
          </wp:inline>
        </w:drawing>
      </w:r>
    </w:p>
    <w:p w14:paraId="5D90E304" w14:textId="77777777" w:rsidR="00C301A0" w:rsidRDefault="00607A76" w:rsidP="00C301A0">
      <w:pPr>
        <w:ind w:firstLine="720"/>
      </w:pPr>
      <w:r w:rsidRPr="00C301A0">
        <w:rPr>
          <w:i/>
        </w:rPr>
        <w:t xml:space="preserve">Naegleria </w:t>
      </w:r>
      <w:proofErr w:type="spellStart"/>
      <w:r w:rsidRPr="00C301A0">
        <w:rPr>
          <w:i/>
        </w:rPr>
        <w:t>fowleri</w:t>
      </w:r>
      <w:proofErr w:type="spellEnd"/>
      <w:r w:rsidRPr="00C301A0">
        <w:t xml:space="preserve"> (arrow) on </w:t>
      </w:r>
      <w:r w:rsidR="00826892" w:rsidRPr="00C301A0">
        <w:t>Giemsa-Wright stain of fixed CSF</w:t>
      </w:r>
      <w:r w:rsidRPr="00C301A0">
        <w:t xml:space="preserve"> </w:t>
      </w:r>
      <w:r w:rsidR="00C301A0" w:rsidRPr="00C301A0">
        <w:t>Magnification of X 1000</w:t>
      </w:r>
      <w:r w:rsidRPr="00C301A0">
        <w:t xml:space="preserve">          </w:t>
      </w:r>
    </w:p>
    <w:p w14:paraId="1A61EEDE" w14:textId="38E39A9A" w:rsidR="00C301A0" w:rsidRDefault="00C301A0" w:rsidP="008B65F5">
      <w:pPr>
        <w:ind w:left="720"/>
      </w:pPr>
      <w:r w:rsidRPr="00C301A0">
        <w:t>Centers for Disease Control and Prevention (</w:t>
      </w:r>
      <w:proofErr w:type="gramStart"/>
      <w:r w:rsidRPr="00C301A0">
        <w:t>CDC)</w:t>
      </w:r>
      <w:r w:rsidR="008B65F5">
        <w:t xml:space="preserve"> </w:t>
      </w:r>
      <w:r>
        <w:t xml:space="preserve"> </w:t>
      </w:r>
      <w:r w:rsidRPr="00C301A0">
        <w:t>https://www.cdc.gov/parasites/naegleria/naegleria-fowleri-media.html</w:t>
      </w:r>
      <w:proofErr w:type="gramEnd"/>
      <w:r w:rsidRPr="00C301A0">
        <w:t xml:space="preserve"> </w:t>
      </w:r>
      <w:r>
        <w:t xml:space="preserve"> </w:t>
      </w:r>
    </w:p>
    <w:p w14:paraId="3A156908" w14:textId="77777777" w:rsidR="00D60DD9" w:rsidRDefault="00D60DD9" w:rsidP="00D60DD9">
      <w:pPr>
        <w:ind w:left="4320"/>
        <w:rPr>
          <w:noProof/>
        </w:rPr>
      </w:pPr>
      <w:r>
        <w:rPr>
          <w:noProof/>
        </w:rPr>
        <w:drawing>
          <wp:inline distT="0" distB="0" distL="0" distR="0" wp14:anchorId="495ADA8A" wp14:editId="3D7EC968">
            <wp:extent cx="3036062" cy="2504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1539" cy="2525967"/>
                    </a:xfrm>
                    <a:prstGeom prst="rect">
                      <a:avLst/>
                    </a:prstGeom>
                    <a:noFill/>
                  </pic:spPr>
                </pic:pic>
              </a:graphicData>
            </a:graphic>
          </wp:inline>
        </w:drawing>
      </w:r>
    </w:p>
    <w:p w14:paraId="4FD502D0" w14:textId="7A61087C" w:rsidR="00E34FD8" w:rsidRDefault="00E34FD8" w:rsidP="00D60DD9">
      <w:pPr>
        <w:ind w:left="4320"/>
        <w:rPr>
          <w:noProof/>
        </w:rPr>
      </w:pPr>
      <w:r w:rsidRPr="00E34FD8">
        <w:rPr>
          <w:noProof/>
        </w:rPr>
        <w:t>The ameba will have a light blue cytoplasm and violet nucleus with a dark blue nucleolus.</w:t>
      </w:r>
    </w:p>
    <w:p w14:paraId="0AECB15E" w14:textId="77777777" w:rsidR="00E34FD8" w:rsidRDefault="00D3398B" w:rsidP="00D60DD9">
      <w:pPr>
        <w:jc w:val="center"/>
      </w:pPr>
      <w:r w:rsidRPr="00D3398B">
        <w:rPr>
          <w:i/>
        </w:rPr>
        <w:t xml:space="preserve">Naegleria </w:t>
      </w:r>
      <w:proofErr w:type="spellStart"/>
      <w:r w:rsidRPr="00D3398B">
        <w:rPr>
          <w:i/>
        </w:rPr>
        <w:t>fowleri</w:t>
      </w:r>
      <w:proofErr w:type="spellEnd"/>
      <w:r w:rsidRPr="00D3398B">
        <w:t xml:space="preserve"> </w:t>
      </w:r>
      <w:r>
        <w:t xml:space="preserve">(arrows) </w:t>
      </w:r>
      <w:r w:rsidRPr="00D3398B">
        <w:t xml:space="preserve">on Wright-Giemsa stained cerebrospinal fluid </w:t>
      </w:r>
      <w:proofErr w:type="spellStart"/>
      <w:r w:rsidRPr="00D3398B">
        <w:t>cytospin</w:t>
      </w:r>
      <w:proofErr w:type="spellEnd"/>
      <w:r w:rsidRPr="00D3398B">
        <w:t xml:space="preserve"> slides (original magnification, ×1000; oil immersion). </w:t>
      </w:r>
    </w:p>
    <w:p w14:paraId="497C84F8" w14:textId="29AA1A6E" w:rsidR="00E33BC3" w:rsidRDefault="00D3398B" w:rsidP="00705400">
      <w:r>
        <w:t xml:space="preserve">From: </w:t>
      </w:r>
      <w:r w:rsidR="00705400">
        <w:t xml:space="preserve">  </w:t>
      </w:r>
      <w:hyperlink r:id="rId24" w:history="1">
        <w:r w:rsidR="00705400" w:rsidRPr="00D30A91">
          <w:rPr>
            <w:rStyle w:val="Hyperlink"/>
          </w:rPr>
          <w:t>https://academic.oup.com/labmed/article/47/2/149/2937887</w:t>
        </w:r>
      </w:hyperlink>
      <w:r w:rsidR="00705400">
        <w:t xml:space="preserve">   </w:t>
      </w:r>
    </w:p>
    <w:p w14:paraId="337A94FF" w14:textId="77777777" w:rsidR="00816584" w:rsidRDefault="00816584" w:rsidP="00816584">
      <w:r>
        <w:t xml:space="preserve">Naegleria </w:t>
      </w:r>
      <w:proofErr w:type="spellStart"/>
      <w:r>
        <w:t>fowleri</w:t>
      </w:r>
      <w:proofErr w:type="spellEnd"/>
      <w:r>
        <w:t xml:space="preserve"> That Induces Primary Amoebic Meningoencephalitis: Rapid Diagnosis and Rare Case of Survival in a 12-Year-Old Caucasian Girl  </w:t>
      </w:r>
    </w:p>
    <w:p w14:paraId="00B2CEA3" w14:textId="77777777" w:rsidR="00816584" w:rsidRDefault="00816584" w:rsidP="00816584">
      <w:r>
        <w:t xml:space="preserve">Andrew L. Dunn, MD Tameika Reed, MT (ASCP) Charlotte Stewart, MT (ASCP) Rebecca A. Levy, MD </w:t>
      </w:r>
    </w:p>
    <w:p w14:paraId="32DD90FC" w14:textId="66ADE814" w:rsidR="00816584" w:rsidRDefault="00816584" w:rsidP="00816584">
      <w:r>
        <w:t>Laboratory Medicine, Volume 47, Issue 2, 1 May 2016, Pages 149–154, https://doi.org/10.1093/labmed/lmw008</w:t>
      </w:r>
    </w:p>
    <w:p w14:paraId="3AE2FC4C" w14:textId="244CAC52" w:rsidR="007B156C" w:rsidRDefault="00BD366F" w:rsidP="001647CE">
      <w:r w:rsidRPr="007B156C">
        <w:t xml:space="preserve"> </w:t>
      </w:r>
      <w:r w:rsidR="007B156C" w:rsidRPr="007B156C">
        <w:t xml:space="preserve">In the successful case outcome in 2013 FN the 2 Arkansas articles, the ameba was not detected by the direct visualization steps above, but by an examination of the </w:t>
      </w:r>
      <w:r w:rsidR="004E1FE7">
        <w:t xml:space="preserve">Giemsa-Wright stained </w:t>
      </w:r>
      <w:proofErr w:type="spellStart"/>
      <w:r w:rsidR="004E1FE7">
        <w:t>Cytospin</w:t>
      </w:r>
      <w:proofErr w:type="spellEnd"/>
      <w:r w:rsidR="004E1FE7">
        <w:t xml:space="preserve"> slide.</w:t>
      </w:r>
      <w:r w:rsidR="007B156C" w:rsidRPr="007B156C">
        <w:t xml:space="preserve">  </w:t>
      </w:r>
    </w:p>
    <w:p w14:paraId="30F5CA0D" w14:textId="77777777" w:rsidR="0071107B" w:rsidRDefault="0071107B" w:rsidP="00D502AF">
      <w:pPr>
        <w:rPr>
          <w:b/>
          <w:sz w:val="28"/>
          <w:szCs w:val="28"/>
        </w:rPr>
      </w:pPr>
    </w:p>
    <w:p w14:paraId="6055116A" w14:textId="77777777" w:rsidR="00067268" w:rsidRPr="00D502AF" w:rsidRDefault="004E1FE7" w:rsidP="00D502AF">
      <w:pPr>
        <w:rPr>
          <w:b/>
          <w:sz w:val="28"/>
          <w:szCs w:val="28"/>
        </w:rPr>
      </w:pPr>
      <w:r w:rsidRPr="00D502AF">
        <w:rPr>
          <w:b/>
          <w:sz w:val="28"/>
          <w:szCs w:val="28"/>
        </w:rPr>
        <w:t>Treatment</w:t>
      </w:r>
    </w:p>
    <w:p w14:paraId="3A89EE4B" w14:textId="77777777" w:rsidR="0059465C" w:rsidRDefault="00CF6A64" w:rsidP="006C6433">
      <w:r>
        <w:lastRenderedPageBreak/>
        <w:t xml:space="preserve">Treatment should be initiated immediately after the presumptive diagnosis, and in consultation with CDC (24/7 Emergency Operations Center </w:t>
      </w:r>
      <w:r w:rsidR="00FB2C12">
        <w:t>at 770-488-7100</w:t>
      </w:r>
      <w:r w:rsidR="0059465C">
        <w:t>).</w:t>
      </w:r>
    </w:p>
    <w:p w14:paraId="58878478" w14:textId="77777777" w:rsidR="003D6775" w:rsidRPr="003D6775" w:rsidRDefault="003D6775" w:rsidP="006C6433">
      <w:pPr>
        <w:rPr>
          <w:b/>
          <w:i/>
        </w:rPr>
      </w:pPr>
      <w:r w:rsidRPr="003D6775">
        <w:rPr>
          <w:b/>
          <w:i/>
        </w:rPr>
        <w:t xml:space="preserve">Urgency in treatment: </w:t>
      </w:r>
    </w:p>
    <w:p w14:paraId="61F1C589" w14:textId="77777777" w:rsidR="00995272" w:rsidRDefault="00995272" w:rsidP="006C6433">
      <w:r w:rsidRPr="00995272">
        <w:t xml:space="preserve">The median time from onset of symptoms to death is 5 days. </w:t>
      </w:r>
      <w:r w:rsidRPr="0071107B">
        <w:rPr>
          <w:b/>
        </w:rPr>
        <w:t>Unlike most other infections seen in the United States at this time, this infecti</w:t>
      </w:r>
      <w:r w:rsidR="003D6775" w:rsidRPr="0071107B">
        <w:rPr>
          <w:b/>
        </w:rPr>
        <w:t xml:space="preserve">on progresses so rapidly, </w:t>
      </w:r>
      <w:r w:rsidR="00B24776" w:rsidRPr="0071107B">
        <w:rPr>
          <w:b/>
        </w:rPr>
        <w:t xml:space="preserve">that it is </w:t>
      </w:r>
      <w:r w:rsidRPr="0071107B">
        <w:rPr>
          <w:b/>
        </w:rPr>
        <w:t xml:space="preserve">fatal without </w:t>
      </w:r>
      <w:r w:rsidR="003D6775" w:rsidRPr="0071107B">
        <w:rPr>
          <w:b/>
        </w:rPr>
        <w:t>immediate and heroic</w:t>
      </w:r>
      <w:r w:rsidRPr="0071107B">
        <w:rPr>
          <w:b/>
        </w:rPr>
        <w:t>, intense efforts from multiple specialties</w:t>
      </w:r>
      <w:r w:rsidR="00B24776" w:rsidRPr="0071107B">
        <w:rPr>
          <w:b/>
        </w:rPr>
        <w:t>.</w:t>
      </w:r>
      <w:r w:rsidR="00294107">
        <w:t xml:space="preserve"> </w:t>
      </w:r>
    </w:p>
    <w:p w14:paraId="1333FFB9" w14:textId="77777777" w:rsidR="007174B4" w:rsidRDefault="00491FD5" w:rsidP="006C6433">
      <w:r>
        <w:t>T</w:t>
      </w:r>
      <w:r w:rsidR="009D3B73">
        <w:t xml:space="preserve">he </w:t>
      </w:r>
      <w:r w:rsidR="00855D71">
        <w:t xml:space="preserve">usual </w:t>
      </w:r>
      <w:r w:rsidR="009D3B73">
        <w:t xml:space="preserve">paradigm </w:t>
      </w:r>
      <w:r>
        <w:t xml:space="preserve">with certain diseases </w:t>
      </w:r>
      <w:r w:rsidR="009D3B73">
        <w:t xml:space="preserve">of delaying treatment, despite a presumptive diagnosis in the hospital, until </w:t>
      </w:r>
      <w:r w:rsidR="00855D71">
        <w:t xml:space="preserve">outside confirmatory lab results are returned, </w:t>
      </w:r>
      <w:r w:rsidR="00033DD3">
        <w:t xml:space="preserve">will </w:t>
      </w:r>
      <w:r w:rsidR="009D3B73">
        <w:t xml:space="preserve">not work in the best interest </w:t>
      </w:r>
      <w:r w:rsidR="00855D71">
        <w:t xml:space="preserve">of the </w:t>
      </w:r>
      <w:r w:rsidR="007174B4">
        <w:t xml:space="preserve">patient, the physicians, </w:t>
      </w:r>
      <w:r w:rsidR="00855D71">
        <w:t xml:space="preserve">and </w:t>
      </w:r>
      <w:r w:rsidR="009D3B73">
        <w:t>the hospital</w:t>
      </w:r>
      <w:r>
        <w:t xml:space="preserve"> in PAM cases</w:t>
      </w:r>
      <w:r w:rsidR="00855D71">
        <w:t>.</w:t>
      </w:r>
      <w:r w:rsidR="00B24776">
        <w:t xml:space="preserve"> </w:t>
      </w:r>
    </w:p>
    <w:p w14:paraId="4CE625B6" w14:textId="77777777" w:rsidR="00C73FB7" w:rsidRDefault="005D0356" w:rsidP="006C6433">
      <w:r>
        <w:t xml:space="preserve">The </w:t>
      </w:r>
      <w:r w:rsidR="00033DD3">
        <w:t xml:space="preserve">confirmatory lab result: </w:t>
      </w:r>
      <w:r>
        <w:t>I</w:t>
      </w:r>
      <w:r w:rsidR="00F64022" w:rsidRPr="00F64022">
        <w:t xml:space="preserve">n addition to the </w:t>
      </w:r>
      <w:r w:rsidR="00F64022">
        <w:t xml:space="preserve">invaluable </w:t>
      </w:r>
      <w:r w:rsidR="00F64022" w:rsidRPr="00F64022">
        <w:t>emergency consultation service that CDC provides, the waterborne</w:t>
      </w:r>
      <w:r w:rsidR="00F64022">
        <w:t xml:space="preserve"> disease prevention branch </w:t>
      </w:r>
      <w:r w:rsidR="00F64022" w:rsidRPr="00F64022">
        <w:t xml:space="preserve">will </w:t>
      </w:r>
      <w:r w:rsidR="00F64022">
        <w:t xml:space="preserve">also </w:t>
      </w:r>
      <w:r w:rsidR="00F64022" w:rsidRPr="00F64022">
        <w:t xml:space="preserve">conduct a </w:t>
      </w:r>
      <w:r w:rsidR="00293641">
        <w:t xml:space="preserve">PCR </w:t>
      </w:r>
      <w:r w:rsidR="00F64022" w:rsidRPr="00F64022">
        <w:t>lab confirmatory test for the ameba</w:t>
      </w:r>
      <w:r w:rsidR="00293641">
        <w:t xml:space="preserve">, from a submitted CSF specimen. </w:t>
      </w:r>
      <w:r w:rsidR="00F64022" w:rsidRPr="00F64022">
        <w:t xml:space="preserve">The results for the confirmatory test will </w:t>
      </w:r>
      <w:r w:rsidR="00F64022">
        <w:t xml:space="preserve">generally </w:t>
      </w:r>
      <w:r w:rsidR="00F64022" w:rsidRPr="00F64022">
        <w:t xml:space="preserve">take </w:t>
      </w:r>
      <w:r w:rsidR="0071107B">
        <w:t>48-72</w:t>
      </w:r>
      <w:r w:rsidR="00F64022" w:rsidRPr="00F64022">
        <w:t xml:space="preserve"> hours including shipping time to the laboratory in Atlanta as well as the time taken to </w:t>
      </w:r>
      <w:proofErr w:type="gramStart"/>
      <w:r w:rsidR="00F64022" w:rsidRPr="00F64022">
        <w:t>actually run</w:t>
      </w:r>
      <w:proofErr w:type="gramEnd"/>
      <w:r w:rsidR="00F64022" w:rsidRPr="00F64022">
        <w:t xml:space="preserve"> the test.</w:t>
      </w:r>
    </w:p>
    <w:p w14:paraId="3441983A" w14:textId="2D330B53" w:rsidR="00033DD3" w:rsidRDefault="00033DD3" w:rsidP="006C6433">
      <w:r w:rsidRPr="00033DD3">
        <w:t>The healthcare providers involved in a PAM case should decide, in consultation with CDC, as to whether it will be in the best int</w:t>
      </w:r>
      <w:r>
        <w:t>erest of all to delay treatment</w:t>
      </w:r>
      <w:r w:rsidR="00B47B7F">
        <w:t xml:space="preserve"> (</w:t>
      </w:r>
      <w:r>
        <w:t>with a presumptive diagnosis</w:t>
      </w:r>
      <w:r w:rsidR="00B47B7F">
        <w:t xml:space="preserve"> “in-hand”)</w:t>
      </w:r>
      <w:r>
        <w:t xml:space="preserve">, </w:t>
      </w:r>
      <w:r w:rsidRPr="00033DD3">
        <w:t>until test results from CDC are made available to the hospital</w:t>
      </w:r>
      <w:r w:rsidR="00987686">
        <w:t>, or to begin treatment immediately</w:t>
      </w:r>
      <w:r w:rsidRPr="00033DD3">
        <w:t>.</w:t>
      </w:r>
      <w:r w:rsidR="00987686">
        <w:t xml:space="preserve"> </w:t>
      </w:r>
    </w:p>
    <w:p w14:paraId="5379AC21" w14:textId="77777777" w:rsidR="006C6433" w:rsidRDefault="006A2CC1" w:rsidP="00E248CC">
      <w:pPr>
        <w:ind w:firstLine="720"/>
      </w:pPr>
      <w:r>
        <w:t xml:space="preserve">The </w:t>
      </w:r>
      <w:r w:rsidR="00B0428C">
        <w:t>three</w:t>
      </w:r>
      <w:r>
        <w:t xml:space="preserve"> components to </w:t>
      </w:r>
      <w:r w:rsidR="00F05E8D">
        <w:t>treatment in the most recent documented successful case</w:t>
      </w:r>
      <w:r w:rsidR="006C6433">
        <w:t xml:space="preserve"> were:</w:t>
      </w:r>
    </w:p>
    <w:p w14:paraId="7DCD5DA1" w14:textId="77777777" w:rsidR="009A512E" w:rsidRDefault="009A512E" w:rsidP="009A512E">
      <w:pPr>
        <w:pStyle w:val="ListParagraph"/>
        <w:numPr>
          <w:ilvl w:val="0"/>
          <w:numId w:val="26"/>
        </w:numPr>
      </w:pPr>
      <w:r>
        <w:t>Medication r</w:t>
      </w:r>
      <w:r w:rsidR="00554ED0">
        <w:t xml:space="preserve">egimen including </w:t>
      </w:r>
      <w:r>
        <w:t>Impavido</w:t>
      </w:r>
      <w:r>
        <w:rPr>
          <w:rFonts w:cstheme="minorHAnsi"/>
        </w:rPr>
        <w:t>®</w:t>
      </w:r>
      <w:r w:rsidR="0071107B">
        <w:rPr>
          <w:rFonts w:cstheme="minorHAnsi"/>
        </w:rPr>
        <w:t>(</w:t>
      </w:r>
      <w:proofErr w:type="spellStart"/>
      <w:r w:rsidR="0071107B">
        <w:rPr>
          <w:rFonts w:cstheme="minorHAnsi"/>
        </w:rPr>
        <w:t>miltefosine</w:t>
      </w:r>
      <w:proofErr w:type="spellEnd"/>
      <w:r w:rsidR="0071107B">
        <w:rPr>
          <w:rFonts w:cstheme="minorHAnsi"/>
        </w:rPr>
        <w:t>)</w:t>
      </w:r>
      <w:r w:rsidR="00554ED0">
        <w:t xml:space="preserve">, and </w:t>
      </w:r>
      <w:r>
        <w:t xml:space="preserve">   </w:t>
      </w:r>
    </w:p>
    <w:p w14:paraId="4A8DDC0E" w14:textId="2E06024A" w:rsidR="00554ED0" w:rsidRDefault="00DF3D78" w:rsidP="00DF3D78">
      <w:pPr>
        <w:pStyle w:val="ListParagraph"/>
        <w:numPr>
          <w:ilvl w:val="0"/>
          <w:numId w:val="26"/>
        </w:numPr>
      </w:pPr>
      <w:r>
        <w:t>N</w:t>
      </w:r>
      <w:r w:rsidRPr="00DF3D78">
        <w:t>europrotective manageme</w:t>
      </w:r>
      <w:r>
        <w:t xml:space="preserve">nt principles </w:t>
      </w:r>
      <w:r w:rsidR="00554ED0">
        <w:t>for traumatic brain injury.</w:t>
      </w:r>
    </w:p>
    <w:p w14:paraId="3F3FD496" w14:textId="77777777" w:rsidR="00E61FA8" w:rsidRDefault="00E61FA8" w:rsidP="009A512E">
      <w:pPr>
        <w:pStyle w:val="ListParagraph"/>
        <w:numPr>
          <w:ilvl w:val="0"/>
          <w:numId w:val="26"/>
        </w:numPr>
      </w:pPr>
      <w:r>
        <w:t xml:space="preserve">Physical therapy </w:t>
      </w:r>
    </w:p>
    <w:p w14:paraId="0ECB4D9F" w14:textId="77777777" w:rsidR="004E1FE7" w:rsidRPr="004E1FE7" w:rsidRDefault="004E1FE7" w:rsidP="00E248CC">
      <w:pPr>
        <w:ind w:firstLine="720"/>
      </w:pPr>
    </w:p>
    <w:p w14:paraId="286D790C" w14:textId="348B5DB2" w:rsidR="004E1FE7" w:rsidRDefault="00995272" w:rsidP="00995272">
      <w:pPr>
        <w:pStyle w:val="ListParagraph"/>
        <w:numPr>
          <w:ilvl w:val="0"/>
          <w:numId w:val="27"/>
        </w:numPr>
      </w:pPr>
      <w:r>
        <w:t>The recommended medication regimen is:</w:t>
      </w:r>
      <w:r w:rsidR="00E61FA8">
        <w:t xml:space="preserve">  </w:t>
      </w:r>
    </w:p>
    <w:p w14:paraId="01F5AA3C" w14:textId="77777777" w:rsidR="00904F90" w:rsidRDefault="00904F90" w:rsidP="00904F90"/>
    <w:tbl>
      <w:tblPr>
        <w:tblStyle w:val="TableGrid"/>
        <w:tblW w:w="0" w:type="auto"/>
        <w:tblLook w:val="04A0" w:firstRow="1" w:lastRow="0" w:firstColumn="1" w:lastColumn="0" w:noHBand="0" w:noVBand="1"/>
      </w:tblPr>
      <w:tblGrid>
        <w:gridCol w:w="1798"/>
        <w:gridCol w:w="1798"/>
        <w:gridCol w:w="1798"/>
        <w:gridCol w:w="1798"/>
        <w:gridCol w:w="1799"/>
        <w:gridCol w:w="1799"/>
      </w:tblGrid>
      <w:tr w:rsidR="00904F90" w14:paraId="51F27FE2" w14:textId="77777777" w:rsidTr="00D972A3">
        <w:tc>
          <w:tcPr>
            <w:tcW w:w="1798" w:type="dxa"/>
          </w:tcPr>
          <w:p w14:paraId="48907AC4" w14:textId="77777777" w:rsidR="00904F90" w:rsidRDefault="00904F90" w:rsidP="00D972A3">
            <w:r>
              <w:t>Drug</w:t>
            </w:r>
          </w:p>
        </w:tc>
        <w:tc>
          <w:tcPr>
            <w:tcW w:w="1798" w:type="dxa"/>
          </w:tcPr>
          <w:p w14:paraId="69C2892B" w14:textId="77777777" w:rsidR="00904F90" w:rsidRDefault="00904F90" w:rsidP="00D972A3">
            <w:r>
              <w:t>Dose</w:t>
            </w:r>
          </w:p>
        </w:tc>
        <w:tc>
          <w:tcPr>
            <w:tcW w:w="1798" w:type="dxa"/>
          </w:tcPr>
          <w:p w14:paraId="671530E7" w14:textId="77777777" w:rsidR="00904F90" w:rsidRDefault="00904F90" w:rsidP="00D972A3">
            <w:r>
              <w:t>Route</w:t>
            </w:r>
          </w:p>
        </w:tc>
        <w:tc>
          <w:tcPr>
            <w:tcW w:w="1798" w:type="dxa"/>
          </w:tcPr>
          <w:p w14:paraId="3301F88B" w14:textId="77777777" w:rsidR="00904F90" w:rsidRDefault="00904F90" w:rsidP="00D972A3">
            <w:r>
              <w:t>Maximum dose</w:t>
            </w:r>
          </w:p>
        </w:tc>
        <w:tc>
          <w:tcPr>
            <w:tcW w:w="1799" w:type="dxa"/>
          </w:tcPr>
          <w:p w14:paraId="6DA8B22D" w14:textId="77777777" w:rsidR="00904F90" w:rsidRDefault="00904F90" w:rsidP="00D972A3">
            <w:r>
              <w:t>Duration</w:t>
            </w:r>
          </w:p>
        </w:tc>
        <w:tc>
          <w:tcPr>
            <w:tcW w:w="1799" w:type="dxa"/>
          </w:tcPr>
          <w:p w14:paraId="7BC865B3" w14:textId="77777777" w:rsidR="00904F90" w:rsidRDefault="00904F90" w:rsidP="00D972A3">
            <w:r>
              <w:t>Comments</w:t>
            </w:r>
          </w:p>
        </w:tc>
      </w:tr>
      <w:tr w:rsidR="00904F90" w14:paraId="73AACDDB" w14:textId="77777777" w:rsidTr="00D972A3">
        <w:tc>
          <w:tcPr>
            <w:tcW w:w="1798" w:type="dxa"/>
          </w:tcPr>
          <w:p w14:paraId="5F20E4AE" w14:textId="267BD3E7" w:rsidR="00904F90" w:rsidRPr="000B01BC" w:rsidRDefault="00904F90" w:rsidP="00D972A3">
            <w:pPr>
              <w:rPr>
                <w:sz w:val="18"/>
                <w:szCs w:val="18"/>
              </w:rPr>
            </w:pPr>
            <w:r w:rsidRPr="000B01BC">
              <w:rPr>
                <w:sz w:val="18"/>
                <w:szCs w:val="18"/>
              </w:rPr>
              <w:t>Amphotericin B</w:t>
            </w:r>
            <w:r w:rsidR="009D6049">
              <w:rPr>
                <w:sz w:val="18"/>
                <w:szCs w:val="18"/>
              </w:rPr>
              <w:t>*</w:t>
            </w:r>
          </w:p>
        </w:tc>
        <w:tc>
          <w:tcPr>
            <w:tcW w:w="1798" w:type="dxa"/>
          </w:tcPr>
          <w:p w14:paraId="0BF1D06A" w14:textId="77777777" w:rsidR="00904F90" w:rsidRPr="000B01BC" w:rsidRDefault="00904F90" w:rsidP="00D972A3">
            <w:pPr>
              <w:rPr>
                <w:sz w:val="18"/>
                <w:szCs w:val="18"/>
              </w:rPr>
            </w:pPr>
            <w:r>
              <w:rPr>
                <w:sz w:val="18"/>
                <w:szCs w:val="18"/>
              </w:rPr>
              <w:t>1.5 mg/kg/</w:t>
            </w:r>
            <w:r w:rsidRPr="000B01BC">
              <w:rPr>
                <w:sz w:val="18"/>
                <w:szCs w:val="18"/>
              </w:rPr>
              <w:t>day in</w:t>
            </w:r>
            <w:r>
              <w:rPr>
                <w:sz w:val="18"/>
                <w:szCs w:val="18"/>
              </w:rPr>
              <w:t xml:space="preserve"> 2 </w:t>
            </w:r>
            <w:r w:rsidRPr="000B01BC">
              <w:rPr>
                <w:sz w:val="18"/>
                <w:szCs w:val="18"/>
              </w:rPr>
              <w:t>divided doses</w:t>
            </w:r>
          </w:p>
        </w:tc>
        <w:tc>
          <w:tcPr>
            <w:tcW w:w="1798" w:type="dxa"/>
          </w:tcPr>
          <w:p w14:paraId="56D526E2" w14:textId="77777777" w:rsidR="00904F90" w:rsidRPr="009B1F85" w:rsidRDefault="00904F90" w:rsidP="00D972A3">
            <w:pPr>
              <w:rPr>
                <w:sz w:val="18"/>
                <w:szCs w:val="18"/>
              </w:rPr>
            </w:pPr>
            <w:r w:rsidRPr="009B1F85">
              <w:rPr>
                <w:sz w:val="18"/>
                <w:szCs w:val="18"/>
              </w:rPr>
              <w:t>IV</w:t>
            </w:r>
          </w:p>
        </w:tc>
        <w:tc>
          <w:tcPr>
            <w:tcW w:w="1798" w:type="dxa"/>
          </w:tcPr>
          <w:p w14:paraId="4A4184AB" w14:textId="77777777" w:rsidR="00904F90" w:rsidRPr="002219B4" w:rsidRDefault="00904F90" w:rsidP="00D972A3">
            <w:pPr>
              <w:rPr>
                <w:sz w:val="18"/>
                <w:szCs w:val="18"/>
              </w:rPr>
            </w:pPr>
            <w:r w:rsidRPr="002219B4">
              <w:rPr>
                <w:sz w:val="18"/>
                <w:szCs w:val="18"/>
              </w:rPr>
              <w:t>1.5 mg/kg/day</w:t>
            </w:r>
          </w:p>
        </w:tc>
        <w:tc>
          <w:tcPr>
            <w:tcW w:w="1799" w:type="dxa"/>
          </w:tcPr>
          <w:p w14:paraId="4E8B626C" w14:textId="77777777" w:rsidR="00904F90" w:rsidRPr="003A7992" w:rsidRDefault="00904F90" w:rsidP="00D972A3">
            <w:pPr>
              <w:rPr>
                <w:sz w:val="18"/>
                <w:szCs w:val="18"/>
              </w:rPr>
            </w:pPr>
            <w:r>
              <w:rPr>
                <w:sz w:val="18"/>
                <w:szCs w:val="18"/>
              </w:rPr>
              <w:t>3</w:t>
            </w:r>
            <w:r w:rsidRPr="003A7992">
              <w:rPr>
                <w:sz w:val="18"/>
                <w:szCs w:val="18"/>
              </w:rPr>
              <w:t xml:space="preserve"> days</w:t>
            </w:r>
          </w:p>
        </w:tc>
        <w:tc>
          <w:tcPr>
            <w:tcW w:w="1799" w:type="dxa"/>
          </w:tcPr>
          <w:p w14:paraId="544B9BF4" w14:textId="77777777" w:rsidR="00904F90" w:rsidRPr="003A7992" w:rsidRDefault="00904F90" w:rsidP="00D972A3">
            <w:pPr>
              <w:rPr>
                <w:sz w:val="18"/>
                <w:szCs w:val="18"/>
              </w:rPr>
            </w:pPr>
          </w:p>
        </w:tc>
      </w:tr>
      <w:tr w:rsidR="00904F90" w14:paraId="4EC371C3" w14:textId="77777777" w:rsidTr="00D972A3">
        <w:tc>
          <w:tcPr>
            <w:tcW w:w="1798" w:type="dxa"/>
          </w:tcPr>
          <w:p w14:paraId="7AA8522D" w14:textId="77777777" w:rsidR="00904F90" w:rsidRPr="000B01BC" w:rsidRDefault="00904F90" w:rsidP="00D972A3">
            <w:pPr>
              <w:rPr>
                <w:sz w:val="18"/>
                <w:szCs w:val="18"/>
              </w:rPr>
            </w:pPr>
            <w:r w:rsidRPr="000B01BC">
              <w:rPr>
                <w:sz w:val="18"/>
                <w:szCs w:val="18"/>
              </w:rPr>
              <w:t>Then</w:t>
            </w:r>
          </w:p>
        </w:tc>
        <w:tc>
          <w:tcPr>
            <w:tcW w:w="1798" w:type="dxa"/>
          </w:tcPr>
          <w:p w14:paraId="26657FDC" w14:textId="77777777" w:rsidR="00904F90" w:rsidRPr="00DA3887" w:rsidRDefault="00904F90" w:rsidP="00D972A3">
            <w:pPr>
              <w:rPr>
                <w:sz w:val="18"/>
                <w:szCs w:val="18"/>
              </w:rPr>
            </w:pPr>
            <w:r>
              <w:rPr>
                <w:sz w:val="18"/>
                <w:szCs w:val="18"/>
              </w:rPr>
              <w:t>1 mg/kg/day once daily</w:t>
            </w:r>
          </w:p>
        </w:tc>
        <w:tc>
          <w:tcPr>
            <w:tcW w:w="1798" w:type="dxa"/>
          </w:tcPr>
          <w:p w14:paraId="1EE6E9F9" w14:textId="77777777" w:rsidR="00904F90" w:rsidRPr="00DA3887" w:rsidRDefault="00904F90" w:rsidP="00D972A3">
            <w:pPr>
              <w:rPr>
                <w:sz w:val="18"/>
                <w:szCs w:val="18"/>
              </w:rPr>
            </w:pPr>
            <w:r>
              <w:rPr>
                <w:sz w:val="18"/>
                <w:szCs w:val="18"/>
              </w:rPr>
              <w:t>IV</w:t>
            </w:r>
          </w:p>
        </w:tc>
        <w:tc>
          <w:tcPr>
            <w:tcW w:w="1798" w:type="dxa"/>
          </w:tcPr>
          <w:p w14:paraId="1BAAC123" w14:textId="77777777" w:rsidR="00904F90" w:rsidRPr="002219B4" w:rsidRDefault="00904F90" w:rsidP="00D972A3">
            <w:pPr>
              <w:rPr>
                <w:sz w:val="18"/>
                <w:szCs w:val="18"/>
              </w:rPr>
            </w:pPr>
          </w:p>
        </w:tc>
        <w:tc>
          <w:tcPr>
            <w:tcW w:w="1799" w:type="dxa"/>
          </w:tcPr>
          <w:p w14:paraId="00C020BA" w14:textId="77777777" w:rsidR="00904F90" w:rsidRPr="003A7992" w:rsidRDefault="00904F90" w:rsidP="00D972A3">
            <w:pPr>
              <w:rPr>
                <w:sz w:val="18"/>
                <w:szCs w:val="18"/>
              </w:rPr>
            </w:pPr>
            <w:r>
              <w:rPr>
                <w:sz w:val="18"/>
                <w:szCs w:val="18"/>
              </w:rPr>
              <w:t>11 days</w:t>
            </w:r>
          </w:p>
        </w:tc>
        <w:tc>
          <w:tcPr>
            <w:tcW w:w="1799" w:type="dxa"/>
          </w:tcPr>
          <w:p w14:paraId="65B43E35" w14:textId="77777777" w:rsidR="00904F90" w:rsidRPr="003A7992" w:rsidRDefault="00904F90" w:rsidP="00D972A3">
            <w:pPr>
              <w:rPr>
                <w:sz w:val="18"/>
                <w:szCs w:val="18"/>
              </w:rPr>
            </w:pPr>
            <w:r>
              <w:rPr>
                <w:sz w:val="18"/>
                <w:szCs w:val="18"/>
              </w:rPr>
              <w:t>14-day course</w:t>
            </w:r>
          </w:p>
        </w:tc>
      </w:tr>
      <w:tr w:rsidR="00904F90" w14:paraId="6015967A" w14:textId="77777777" w:rsidTr="00D972A3">
        <w:tc>
          <w:tcPr>
            <w:tcW w:w="1798" w:type="dxa"/>
          </w:tcPr>
          <w:p w14:paraId="3AF02A78" w14:textId="77777777" w:rsidR="00904F90" w:rsidRPr="000B01BC" w:rsidRDefault="00904F90" w:rsidP="00D972A3">
            <w:pPr>
              <w:rPr>
                <w:sz w:val="18"/>
                <w:szCs w:val="18"/>
              </w:rPr>
            </w:pPr>
            <w:r w:rsidRPr="000B01BC">
              <w:rPr>
                <w:sz w:val="18"/>
                <w:szCs w:val="18"/>
              </w:rPr>
              <w:t>Amphotericin B</w:t>
            </w:r>
          </w:p>
        </w:tc>
        <w:tc>
          <w:tcPr>
            <w:tcW w:w="1798" w:type="dxa"/>
          </w:tcPr>
          <w:p w14:paraId="2A9A1543" w14:textId="77777777" w:rsidR="00904F90" w:rsidRPr="00DA3887" w:rsidRDefault="00904F90" w:rsidP="00D972A3">
            <w:pPr>
              <w:rPr>
                <w:sz w:val="18"/>
                <w:szCs w:val="18"/>
              </w:rPr>
            </w:pPr>
            <w:r>
              <w:rPr>
                <w:sz w:val="18"/>
                <w:szCs w:val="18"/>
              </w:rPr>
              <w:t>1.5 mg once daily</w:t>
            </w:r>
          </w:p>
        </w:tc>
        <w:tc>
          <w:tcPr>
            <w:tcW w:w="1798" w:type="dxa"/>
          </w:tcPr>
          <w:p w14:paraId="742E72BE" w14:textId="77777777" w:rsidR="00904F90" w:rsidRPr="00DA3887" w:rsidRDefault="00904F90" w:rsidP="00D972A3">
            <w:pPr>
              <w:rPr>
                <w:sz w:val="18"/>
                <w:szCs w:val="18"/>
              </w:rPr>
            </w:pPr>
            <w:r>
              <w:rPr>
                <w:sz w:val="18"/>
                <w:szCs w:val="18"/>
              </w:rPr>
              <w:t>Intrathecal</w:t>
            </w:r>
          </w:p>
        </w:tc>
        <w:tc>
          <w:tcPr>
            <w:tcW w:w="1798" w:type="dxa"/>
          </w:tcPr>
          <w:p w14:paraId="34F4E733" w14:textId="77777777" w:rsidR="00904F90" w:rsidRPr="002219B4" w:rsidRDefault="00904F90" w:rsidP="00D972A3">
            <w:pPr>
              <w:rPr>
                <w:sz w:val="18"/>
                <w:szCs w:val="18"/>
              </w:rPr>
            </w:pPr>
            <w:r>
              <w:rPr>
                <w:sz w:val="18"/>
                <w:szCs w:val="18"/>
              </w:rPr>
              <w:t>1.5 mg/day</w:t>
            </w:r>
          </w:p>
        </w:tc>
        <w:tc>
          <w:tcPr>
            <w:tcW w:w="1799" w:type="dxa"/>
          </w:tcPr>
          <w:p w14:paraId="325652E4" w14:textId="77777777" w:rsidR="00904F90" w:rsidRPr="003A7992" w:rsidRDefault="00904F90" w:rsidP="00D972A3">
            <w:pPr>
              <w:rPr>
                <w:sz w:val="18"/>
                <w:szCs w:val="18"/>
              </w:rPr>
            </w:pPr>
            <w:r>
              <w:rPr>
                <w:sz w:val="18"/>
                <w:szCs w:val="18"/>
              </w:rPr>
              <w:t>2 days</w:t>
            </w:r>
          </w:p>
        </w:tc>
        <w:tc>
          <w:tcPr>
            <w:tcW w:w="1799" w:type="dxa"/>
          </w:tcPr>
          <w:p w14:paraId="34B6B39E" w14:textId="77777777" w:rsidR="00904F90" w:rsidRPr="003A7992" w:rsidRDefault="00904F90" w:rsidP="00D972A3">
            <w:pPr>
              <w:rPr>
                <w:sz w:val="18"/>
                <w:szCs w:val="18"/>
              </w:rPr>
            </w:pPr>
          </w:p>
        </w:tc>
      </w:tr>
      <w:tr w:rsidR="00904F90" w14:paraId="06D5F908" w14:textId="77777777" w:rsidTr="00D972A3">
        <w:tc>
          <w:tcPr>
            <w:tcW w:w="1798" w:type="dxa"/>
          </w:tcPr>
          <w:p w14:paraId="373ABD9B" w14:textId="77777777" w:rsidR="00904F90" w:rsidRPr="000B01BC" w:rsidRDefault="00904F90" w:rsidP="00D972A3">
            <w:pPr>
              <w:rPr>
                <w:sz w:val="18"/>
                <w:szCs w:val="18"/>
              </w:rPr>
            </w:pPr>
            <w:r>
              <w:rPr>
                <w:sz w:val="18"/>
                <w:szCs w:val="18"/>
              </w:rPr>
              <w:t>Then</w:t>
            </w:r>
          </w:p>
        </w:tc>
        <w:tc>
          <w:tcPr>
            <w:tcW w:w="1798" w:type="dxa"/>
          </w:tcPr>
          <w:p w14:paraId="6388C3BD" w14:textId="77777777" w:rsidR="00904F90" w:rsidRPr="00DA3887" w:rsidRDefault="00904F90" w:rsidP="00D972A3">
            <w:pPr>
              <w:rPr>
                <w:sz w:val="18"/>
                <w:szCs w:val="18"/>
              </w:rPr>
            </w:pPr>
            <w:r>
              <w:rPr>
                <w:sz w:val="18"/>
                <w:szCs w:val="18"/>
              </w:rPr>
              <w:t>1 mg/day every other day</w:t>
            </w:r>
          </w:p>
        </w:tc>
        <w:tc>
          <w:tcPr>
            <w:tcW w:w="1798" w:type="dxa"/>
          </w:tcPr>
          <w:p w14:paraId="10CA2119" w14:textId="77777777" w:rsidR="00904F90" w:rsidRPr="00DA3887" w:rsidRDefault="00904F90" w:rsidP="00D972A3">
            <w:pPr>
              <w:rPr>
                <w:sz w:val="18"/>
                <w:szCs w:val="18"/>
              </w:rPr>
            </w:pPr>
            <w:r>
              <w:rPr>
                <w:sz w:val="18"/>
                <w:szCs w:val="18"/>
              </w:rPr>
              <w:t>Intrathecal</w:t>
            </w:r>
          </w:p>
        </w:tc>
        <w:tc>
          <w:tcPr>
            <w:tcW w:w="1798" w:type="dxa"/>
          </w:tcPr>
          <w:p w14:paraId="35648417" w14:textId="77777777" w:rsidR="00904F90" w:rsidRPr="002219B4" w:rsidRDefault="00904F90" w:rsidP="00D972A3">
            <w:pPr>
              <w:rPr>
                <w:sz w:val="18"/>
                <w:szCs w:val="18"/>
              </w:rPr>
            </w:pPr>
          </w:p>
        </w:tc>
        <w:tc>
          <w:tcPr>
            <w:tcW w:w="1799" w:type="dxa"/>
          </w:tcPr>
          <w:p w14:paraId="6C2C2F2F" w14:textId="77777777" w:rsidR="00904F90" w:rsidRPr="003A7992" w:rsidRDefault="00904F90" w:rsidP="00D972A3">
            <w:pPr>
              <w:rPr>
                <w:sz w:val="18"/>
                <w:szCs w:val="18"/>
              </w:rPr>
            </w:pPr>
            <w:r>
              <w:rPr>
                <w:sz w:val="18"/>
                <w:szCs w:val="18"/>
              </w:rPr>
              <w:t>8 days</w:t>
            </w:r>
          </w:p>
        </w:tc>
        <w:tc>
          <w:tcPr>
            <w:tcW w:w="1799" w:type="dxa"/>
          </w:tcPr>
          <w:p w14:paraId="761B0D31" w14:textId="77777777" w:rsidR="00904F90" w:rsidRPr="003A7992" w:rsidRDefault="00904F90" w:rsidP="00D972A3">
            <w:pPr>
              <w:rPr>
                <w:sz w:val="18"/>
                <w:szCs w:val="18"/>
              </w:rPr>
            </w:pPr>
            <w:r>
              <w:rPr>
                <w:sz w:val="18"/>
                <w:szCs w:val="18"/>
              </w:rPr>
              <w:t>10-day course</w:t>
            </w:r>
          </w:p>
        </w:tc>
      </w:tr>
      <w:tr w:rsidR="00904F90" w14:paraId="49BB7A40" w14:textId="77777777" w:rsidTr="00D972A3">
        <w:tc>
          <w:tcPr>
            <w:tcW w:w="1798" w:type="dxa"/>
          </w:tcPr>
          <w:p w14:paraId="59BF4E7E" w14:textId="77777777" w:rsidR="00904F90" w:rsidRPr="000B01BC" w:rsidRDefault="00904F90" w:rsidP="00D972A3">
            <w:pPr>
              <w:rPr>
                <w:sz w:val="18"/>
                <w:szCs w:val="18"/>
              </w:rPr>
            </w:pPr>
            <w:r w:rsidRPr="000B01BC">
              <w:rPr>
                <w:sz w:val="18"/>
                <w:szCs w:val="18"/>
              </w:rPr>
              <w:t>Azithromycin</w:t>
            </w:r>
          </w:p>
        </w:tc>
        <w:tc>
          <w:tcPr>
            <w:tcW w:w="1798" w:type="dxa"/>
          </w:tcPr>
          <w:p w14:paraId="1B332685" w14:textId="77777777" w:rsidR="00904F90" w:rsidRPr="00DA3887" w:rsidRDefault="00904F90" w:rsidP="00D972A3">
            <w:pPr>
              <w:rPr>
                <w:sz w:val="18"/>
                <w:szCs w:val="18"/>
              </w:rPr>
            </w:pPr>
            <w:r>
              <w:rPr>
                <w:sz w:val="18"/>
                <w:szCs w:val="18"/>
              </w:rPr>
              <w:t>10 mg/kg/day once daily</w:t>
            </w:r>
          </w:p>
        </w:tc>
        <w:tc>
          <w:tcPr>
            <w:tcW w:w="1798" w:type="dxa"/>
          </w:tcPr>
          <w:p w14:paraId="145981A1" w14:textId="77777777" w:rsidR="00904F90" w:rsidRPr="00DA3887" w:rsidRDefault="00904F90" w:rsidP="00D972A3">
            <w:pPr>
              <w:rPr>
                <w:sz w:val="18"/>
                <w:szCs w:val="18"/>
              </w:rPr>
            </w:pPr>
            <w:r>
              <w:rPr>
                <w:sz w:val="18"/>
                <w:szCs w:val="18"/>
              </w:rPr>
              <w:t>IV/PO</w:t>
            </w:r>
          </w:p>
        </w:tc>
        <w:tc>
          <w:tcPr>
            <w:tcW w:w="1798" w:type="dxa"/>
          </w:tcPr>
          <w:p w14:paraId="48CEB1A3" w14:textId="77777777" w:rsidR="00904F90" w:rsidRPr="002219B4" w:rsidRDefault="00904F90" w:rsidP="00D972A3">
            <w:pPr>
              <w:rPr>
                <w:sz w:val="18"/>
                <w:szCs w:val="18"/>
              </w:rPr>
            </w:pPr>
            <w:r>
              <w:rPr>
                <w:sz w:val="18"/>
                <w:szCs w:val="18"/>
              </w:rPr>
              <w:t>500 mg/day</w:t>
            </w:r>
          </w:p>
        </w:tc>
        <w:tc>
          <w:tcPr>
            <w:tcW w:w="1799" w:type="dxa"/>
          </w:tcPr>
          <w:p w14:paraId="3C81A43D" w14:textId="77777777" w:rsidR="00904F90" w:rsidRPr="003A7992" w:rsidRDefault="00904F90" w:rsidP="00D972A3">
            <w:pPr>
              <w:rPr>
                <w:sz w:val="18"/>
                <w:szCs w:val="18"/>
              </w:rPr>
            </w:pPr>
            <w:r>
              <w:rPr>
                <w:sz w:val="18"/>
                <w:szCs w:val="18"/>
              </w:rPr>
              <w:t>28 days</w:t>
            </w:r>
          </w:p>
        </w:tc>
        <w:tc>
          <w:tcPr>
            <w:tcW w:w="1799" w:type="dxa"/>
          </w:tcPr>
          <w:p w14:paraId="548692D3" w14:textId="77777777" w:rsidR="00904F90" w:rsidRPr="003A7992" w:rsidRDefault="00904F90" w:rsidP="00D972A3">
            <w:pPr>
              <w:rPr>
                <w:sz w:val="18"/>
                <w:szCs w:val="18"/>
              </w:rPr>
            </w:pPr>
          </w:p>
        </w:tc>
      </w:tr>
      <w:tr w:rsidR="00904F90" w14:paraId="6FDA7633" w14:textId="77777777" w:rsidTr="00D972A3">
        <w:tc>
          <w:tcPr>
            <w:tcW w:w="1798" w:type="dxa"/>
          </w:tcPr>
          <w:p w14:paraId="384DBBAC" w14:textId="77777777" w:rsidR="00904F90" w:rsidRPr="000B01BC" w:rsidRDefault="00904F90" w:rsidP="00D972A3">
            <w:pPr>
              <w:rPr>
                <w:sz w:val="18"/>
                <w:szCs w:val="18"/>
              </w:rPr>
            </w:pPr>
            <w:r w:rsidRPr="000B01BC">
              <w:rPr>
                <w:sz w:val="18"/>
                <w:szCs w:val="18"/>
              </w:rPr>
              <w:t>Fluconazole</w:t>
            </w:r>
          </w:p>
        </w:tc>
        <w:tc>
          <w:tcPr>
            <w:tcW w:w="1798" w:type="dxa"/>
          </w:tcPr>
          <w:p w14:paraId="192587D5" w14:textId="77777777" w:rsidR="00904F90" w:rsidRPr="00DA3887" w:rsidRDefault="00904F90" w:rsidP="00D972A3">
            <w:pPr>
              <w:rPr>
                <w:sz w:val="18"/>
                <w:szCs w:val="18"/>
              </w:rPr>
            </w:pPr>
            <w:r>
              <w:rPr>
                <w:sz w:val="18"/>
                <w:szCs w:val="18"/>
              </w:rPr>
              <w:t>10 mg/kg/day once daily</w:t>
            </w:r>
          </w:p>
        </w:tc>
        <w:tc>
          <w:tcPr>
            <w:tcW w:w="1798" w:type="dxa"/>
          </w:tcPr>
          <w:p w14:paraId="4FD8C1C2" w14:textId="77777777" w:rsidR="00904F90" w:rsidRPr="00DA3887" w:rsidRDefault="00904F90" w:rsidP="00D972A3">
            <w:pPr>
              <w:rPr>
                <w:sz w:val="18"/>
                <w:szCs w:val="18"/>
              </w:rPr>
            </w:pPr>
            <w:r>
              <w:rPr>
                <w:sz w:val="18"/>
                <w:szCs w:val="18"/>
              </w:rPr>
              <w:t>IV/PO</w:t>
            </w:r>
          </w:p>
        </w:tc>
        <w:tc>
          <w:tcPr>
            <w:tcW w:w="1798" w:type="dxa"/>
          </w:tcPr>
          <w:p w14:paraId="498DFEFA" w14:textId="77777777" w:rsidR="00904F90" w:rsidRPr="002219B4" w:rsidRDefault="00904F90" w:rsidP="00D972A3">
            <w:pPr>
              <w:rPr>
                <w:sz w:val="18"/>
                <w:szCs w:val="18"/>
              </w:rPr>
            </w:pPr>
            <w:r>
              <w:rPr>
                <w:sz w:val="18"/>
                <w:szCs w:val="18"/>
              </w:rPr>
              <w:t>600 mg/day</w:t>
            </w:r>
          </w:p>
        </w:tc>
        <w:tc>
          <w:tcPr>
            <w:tcW w:w="1799" w:type="dxa"/>
          </w:tcPr>
          <w:p w14:paraId="677B8BF1" w14:textId="77777777" w:rsidR="00904F90" w:rsidRPr="003A7992" w:rsidRDefault="00904F90" w:rsidP="00D972A3">
            <w:pPr>
              <w:rPr>
                <w:sz w:val="18"/>
                <w:szCs w:val="18"/>
              </w:rPr>
            </w:pPr>
            <w:r>
              <w:rPr>
                <w:sz w:val="18"/>
                <w:szCs w:val="18"/>
              </w:rPr>
              <w:t>28 days</w:t>
            </w:r>
          </w:p>
        </w:tc>
        <w:tc>
          <w:tcPr>
            <w:tcW w:w="1799" w:type="dxa"/>
          </w:tcPr>
          <w:p w14:paraId="09B49590" w14:textId="77777777" w:rsidR="00904F90" w:rsidRPr="003A7992" w:rsidRDefault="00904F90" w:rsidP="00D972A3">
            <w:pPr>
              <w:rPr>
                <w:sz w:val="18"/>
                <w:szCs w:val="18"/>
              </w:rPr>
            </w:pPr>
          </w:p>
        </w:tc>
      </w:tr>
      <w:tr w:rsidR="00904F90" w14:paraId="708D4831" w14:textId="77777777" w:rsidTr="00D972A3">
        <w:tc>
          <w:tcPr>
            <w:tcW w:w="1798" w:type="dxa"/>
          </w:tcPr>
          <w:p w14:paraId="2AF567E8" w14:textId="77777777" w:rsidR="00904F90" w:rsidRPr="000B01BC" w:rsidRDefault="00904F90" w:rsidP="00D972A3">
            <w:pPr>
              <w:rPr>
                <w:sz w:val="18"/>
                <w:szCs w:val="18"/>
              </w:rPr>
            </w:pPr>
            <w:r w:rsidRPr="000B01BC">
              <w:rPr>
                <w:sz w:val="18"/>
                <w:szCs w:val="18"/>
              </w:rPr>
              <w:t>Rifampin</w:t>
            </w:r>
          </w:p>
        </w:tc>
        <w:tc>
          <w:tcPr>
            <w:tcW w:w="1798" w:type="dxa"/>
          </w:tcPr>
          <w:p w14:paraId="239FFFFB" w14:textId="77777777" w:rsidR="00904F90" w:rsidRPr="00DA3887" w:rsidRDefault="00904F90" w:rsidP="00D972A3">
            <w:pPr>
              <w:rPr>
                <w:sz w:val="18"/>
                <w:szCs w:val="18"/>
              </w:rPr>
            </w:pPr>
            <w:r>
              <w:rPr>
                <w:sz w:val="18"/>
                <w:szCs w:val="18"/>
              </w:rPr>
              <w:t>10 mg/kg/day once daily</w:t>
            </w:r>
          </w:p>
        </w:tc>
        <w:tc>
          <w:tcPr>
            <w:tcW w:w="1798" w:type="dxa"/>
          </w:tcPr>
          <w:p w14:paraId="4C2C0BB6" w14:textId="77777777" w:rsidR="00904F90" w:rsidRPr="00DA3887" w:rsidRDefault="00904F90" w:rsidP="00D972A3">
            <w:pPr>
              <w:rPr>
                <w:sz w:val="18"/>
                <w:szCs w:val="18"/>
              </w:rPr>
            </w:pPr>
            <w:r>
              <w:rPr>
                <w:sz w:val="18"/>
                <w:szCs w:val="18"/>
              </w:rPr>
              <w:t>IV/PO</w:t>
            </w:r>
          </w:p>
        </w:tc>
        <w:tc>
          <w:tcPr>
            <w:tcW w:w="1798" w:type="dxa"/>
          </w:tcPr>
          <w:p w14:paraId="50CA228D" w14:textId="77777777" w:rsidR="00904F90" w:rsidRPr="002219B4" w:rsidRDefault="00904F90" w:rsidP="00D972A3">
            <w:pPr>
              <w:rPr>
                <w:sz w:val="18"/>
                <w:szCs w:val="18"/>
              </w:rPr>
            </w:pPr>
            <w:r>
              <w:rPr>
                <w:sz w:val="18"/>
                <w:szCs w:val="18"/>
              </w:rPr>
              <w:t>600 mg/day</w:t>
            </w:r>
          </w:p>
        </w:tc>
        <w:tc>
          <w:tcPr>
            <w:tcW w:w="1799" w:type="dxa"/>
          </w:tcPr>
          <w:p w14:paraId="759C6877" w14:textId="77777777" w:rsidR="00904F90" w:rsidRPr="003A7992" w:rsidRDefault="00904F90" w:rsidP="00D972A3">
            <w:pPr>
              <w:rPr>
                <w:sz w:val="18"/>
                <w:szCs w:val="18"/>
              </w:rPr>
            </w:pPr>
            <w:r>
              <w:rPr>
                <w:sz w:val="18"/>
                <w:szCs w:val="18"/>
              </w:rPr>
              <w:t>28 days</w:t>
            </w:r>
          </w:p>
        </w:tc>
        <w:tc>
          <w:tcPr>
            <w:tcW w:w="1799" w:type="dxa"/>
          </w:tcPr>
          <w:p w14:paraId="0C6096FE" w14:textId="77777777" w:rsidR="00904F90" w:rsidRPr="003A7992" w:rsidRDefault="00904F90" w:rsidP="00D972A3">
            <w:pPr>
              <w:rPr>
                <w:sz w:val="18"/>
                <w:szCs w:val="18"/>
              </w:rPr>
            </w:pPr>
          </w:p>
        </w:tc>
      </w:tr>
      <w:tr w:rsidR="00904F90" w14:paraId="4A928014" w14:textId="77777777" w:rsidTr="00D972A3">
        <w:tc>
          <w:tcPr>
            <w:tcW w:w="1798" w:type="dxa"/>
          </w:tcPr>
          <w:p w14:paraId="7717694C" w14:textId="77777777" w:rsidR="00904F90" w:rsidRDefault="00904F90" w:rsidP="00D972A3">
            <w:pPr>
              <w:rPr>
                <w:sz w:val="18"/>
                <w:szCs w:val="18"/>
              </w:rPr>
            </w:pPr>
            <w:r>
              <w:rPr>
                <w:sz w:val="18"/>
                <w:szCs w:val="18"/>
              </w:rPr>
              <w:t>Impavido</w:t>
            </w:r>
            <w:r>
              <w:rPr>
                <w:rFonts w:cstheme="minorHAnsi"/>
                <w:sz w:val="18"/>
                <w:szCs w:val="18"/>
              </w:rPr>
              <w:t>®</w:t>
            </w:r>
          </w:p>
          <w:p w14:paraId="582F7F38" w14:textId="77777777" w:rsidR="00904F90" w:rsidRDefault="00904F90" w:rsidP="00D972A3">
            <w:pPr>
              <w:rPr>
                <w:sz w:val="18"/>
                <w:szCs w:val="18"/>
              </w:rPr>
            </w:pPr>
          </w:p>
          <w:p w14:paraId="313075DD" w14:textId="77777777" w:rsidR="00904F90" w:rsidRPr="000B01BC" w:rsidRDefault="00904F90" w:rsidP="00D972A3">
            <w:pPr>
              <w:rPr>
                <w:sz w:val="18"/>
                <w:szCs w:val="18"/>
              </w:rPr>
            </w:pPr>
            <w:r>
              <w:rPr>
                <w:sz w:val="18"/>
                <w:szCs w:val="18"/>
              </w:rPr>
              <w:t>(Miltefosine)</w:t>
            </w:r>
          </w:p>
        </w:tc>
        <w:tc>
          <w:tcPr>
            <w:tcW w:w="1798" w:type="dxa"/>
          </w:tcPr>
          <w:p w14:paraId="2B26760E" w14:textId="77777777" w:rsidR="00904F90" w:rsidRDefault="00904F90" w:rsidP="00D972A3">
            <w:pPr>
              <w:rPr>
                <w:sz w:val="18"/>
                <w:szCs w:val="18"/>
              </w:rPr>
            </w:pPr>
            <w:r>
              <w:rPr>
                <w:sz w:val="18"/>
                <w:szCs w:val="18"/>
              </w:rPr>
              <w:t>Weight &lt;45 kg: 50 mg BID</w:t>
            </w:r>
          </w:p>
          <w:p w14:paraId="7D8BB799" w14:textId="77777777" w:rsidR="00904F90" w:rsidRPr="00DA3887" w:rsidRDefault="00904F90" w:rsidP="00D972A3">
            <w:pPr>
              <w:rPr>
                <w:sz w:val="18"/>
                <w:szCs w:val="18"/>
              </w:rPr>
            </w:pPr>
            <w:r>
              <w:rPr>
                <w:sz w:val="18"/>
                <w:szCs w:val="18"/>
              </w:rPr>
              <w:t>weight&gt; 45 kg: 50 mg TID</w:t>
            </w:r>
          </w:p>
        </w:tc>
        <w:tc>
          <w:tcPr>
            <w:tcW w:w="1798" w:type="dxa"/>
          </w:tcPr>
          <w:p w14:paraId="740F517B" w14:textId="77777777" w:rsidR="00904F90" w:rsidRPr="00DA3887" w:rsidRDefault="00904F90" w:rsidP="00D972A3">
            <w:pPr>
              <w:rPr>
                <w:sz w:val="18"/>
                <w:szCs w:val="18"/>
              </w:rPr>
            </w:pPr>
            <w:r>
              <w:rPr>
                <w:sz w:val="18"/>
                <w:szCs w:val="18"/>
              </w:rPr>
              <w:t>PO</w:t>
            </w:r>
          </w:p>
        </w:tc>
        <w:tc>
          <w:tcPr>
            <w:tcW w:w="1798" w:type="dxa"/>
          </w:tcPr>
          <w:p w14:paraId="0AB5C0EA" w14:textId="77777777" w:rsidR="00904F90" w:rsidRPr="002219B4" w:rsidRDefault="00904F90" w:rsidP="00D972A3">
            <w:pPr>
              <w:rPr>
                <w:sz w:val="18"/>
                <w:szCs w:val="18"/>
              </w:rPr>
            </w:pPr>
            <w:r>
              <w:rPr>
                <w:sz w:val="18"/>
                <w:szCs w:val="18"/>
              </w:rPr>
              <w:t>2.5 mg/kg/day</w:t>
            </w:r>
          </w:p>
        </w:tc>
        <w:tc>
          <w:tcPr>
            <w:tcW w:w="1799" w:type="dxa"/>
          </w:tcPr>
          <w:p w14:paraId="79B693C4" w14:textId="77777777" w:rsidR="00904F90" w:rsidRPr="003A7992" w:rsidRDefault="00904F90" w:rsidP="00D972A3">
            <w:pPr>
              <w:rPr>
                <w:sz w:val="18"/>
                <w:szCs w:val="18"/>
              </w:rPr>
            </w:pPr>
            <w:r>
              <w:rPr>
                <w:sz w:val="18"/>
                <w:szCs w:val="18"/>
              </w:rPr>
              <w:t>28 days</w:t>
            </w:r>
          </w:p>
        </w:tc>
        <w:tc>
          <w:tcPr>
            <w:tcW w:w="1799" w:type="dxa"/>
          </w:tcPr>
          <w:p w14:paraId="6C4FC055" w14:textId="77777777" w:rsidR="00904F90" w:rsidRPr="003A7992" w:rsidRDefault="00904F90" w:rsidP="00D972A3">
            <w:pPr>
              <w:rPr>
                <w:sz w:val="18"/>
                <w:szCs w:val="18"/>
              </w:rPr>
            </w:pPr>
            <w:r>
              <w:rPr>
                <w:sz w:val="18"/>
                <w:szCs w:val="18"/>
              </w:rPr>
              <w:t>50 mg capsules</w:t>
            </w:r>
          </w:p>
        </w:tc>
      </w:tr>
      <w:tr w:rsidR="00904F90" w14:paraId="5A23AF26" w14:textId="77777777" w:rsidTr="00D972A3">
        <w:tc>
          <w:tcPr>
            <w:tcW w:w="1798" w:type="dxa"/>
          </w:tcPr>
          <w:p w14:paraId="71485B33" w14:textId="77777777" w:rsidR="00904F90" w:rsidRPr="000B01BC" w:rsidRDefault="00904F90" w:rsidP="00D972A3">
            <w:pPr>
              <w:rPr>
                <w:sz w:val="18"/>
                <w:szCs w:val="18"/>
              </w:rPr>
            </w:pPr>
            <w:r w:rsidRPr="000B01BC">
              <w:rPr>
                <w:sz w:val="18"/>
                <w:szCs w:val="18"/>
              </w:rPr>
              <w:t>Dexamethasone</w:t>
            </w:r>
          </w:p>
        </w:tc>
        <w:tc>
          <w:tcPr>
            <w:tcW w:w="1798" w:type="dxa"/>
          </w:tcPr>
          <w:p w14:paraId="7FDFAEDB" w14:textId="77777777" w:rsidR="00904F90" w:rsidRPr="00DA3887" w:rsidRDefault="00904F90" w:rsidP="00D972A3">
            <w:pPr>
              <w:rPr>
                <w:sz w:val="18"/>
                <w:szCs w:val="18"/>
              </w:rPr>
            </w:pPr>
            <w:r>
              <w:rPr>
                <w:sz w:val="18"/>
                <w:szCs w:val="18"/>
              </w:rPr>
              <w:t>.6 mg/kg/day in 4 divided doses</w:t>
            </w:r>
          </w:p>
        </w:tc>
        <w:tc>
          <w:tcPr>
            <w:tcW w:w="1798" w:type="dxa"/>
          </w:tcPr>
          <w:p w14:paraId="43440729" w14:textId="77777777" w:rsidR="00904F90" w:rsidRPr="00DA3887" w:rsidRDefault="00904F90" w:rsidP="00D972A3">
            <w:pPr>
              <w:rPr>
                <w:sz w:val="18"/>
                <w:szCs w:val="18"/>
              </w:rPr>
            </w:pPr>
            <w:r>
              <w:rPr>
                <w:sz w:val="18"/>
                <w:szCs w:val="18"/>
              </w:rPr>
              <w:t>IV</w:t>
            </w:r>
          </w:p>
        </w:tc>
        <w:tc>
          <w:tcPr>
            <w:tcW w:w="1798" w:type="dxa"/>
          </w:tcPr>
          <w:p w14:paraId="23D396A0" w14:textId="77777777" w:rsidR="00904F90" w:rsidRPr="002219B4" w:rsidRDefault="00904F90" w:rsidP="00D972A3">
            <w:pPr>
              <w:rPr>
                <w:sz w:val="18"/>
                <w:szCs w:val="18"/>
              </w:rPr>
            </w:pPr>
            <w:r>
              <w:rPr>
                <w:sz w:val="18"/>
                <w:szCs w:val="18"/>
              </w:rPr>
              <w:t>.6 mg/kg/day</w:t>
            </w:r>
          </w:p>
        </w:tc>
        <w:tc>
          <w:tcPr>
            <w:tcW w:w="1799" w:type="dxa"/>
          </w:tcPr>
          <w:p w14:paraId="07462CBA" w14:textId="77777777" w:rsidR="00904F90" w:rsidRPr="003A7992" w:rsidRDefault="00904F90" w:rsidP="00D972A3">
            <w:pPr>
              <w:rPr>
                <w:sz w:val="18"/>
                <w:szCs w:val="18"/>
              </w:rPr>
            </w:pPr>
            <w:r>
              <w:rPr>
                <w:sz w:val="18"/>
                <w:szCs w:val="18"/>
              </w:rPr>
              <w:t>4 days</w:t>
            </w:r>
          </w:p>
        </w:tc>
        <w:tc>
          <w:tcPr>
            <w:tcW w:w="1799" w:type="dxa"/>
          </w:tcPr>
          <w:p w14:paraId="2A2EA2AE" w14:textId="77777777" w:rsidR="00904F90" w:rsidRPr="003A7992" w:rsidRDefault="00904F90" w:rsidP="00D972A3">
            <w:pPr>
              <w:rPr>
                <w:sz w:val="18"/>
                <w:szCs w:val="18"/>
              </w:rPr>
            </w:pPr>
          </w:p>
        </w:tc>
      </w:tr>
    </w:tbl>
    <w:p w14:paraId="260318A7" w14:textId="77777777" w:rsidR="00904F90" w:rsidRDefault="00904F90" w:rsidP="00904F90"/>
    <w:p w14:paraId="5FD57BF5" w14:textId="2A22594C" w:rsidR="00904F90" w:rsidRDefault="009D6049" w:rsidP="00904F90">
      <w:r w:rsidRPr="009D6049">
        <w:lastRenderedPageBreak/>
        <w:t xml:space="preserve">* Conventional amphotericin (AMB) is preferred. When AMB was compared with liposomal AMB against Naegleria </w:t>
      </w:r>
      <w:proofErr w:type="spellStart"/>
      <w:r w:rsidRPr="009D6049">
        <w:t>fowleri</w:t>
      </w:r>
      <w:proofErr w:type="spellEnd"/>
      <w:r w:rsidRPr="009D6049">
        <w:t>, the minimum inhibitory concentration (MIC) for AMB was 0.1 µg/mL, while that of liposomal AMB was 10x higher at 1 µg/ml.</w:t>
      </w:r>
    </w:p>
    <w:p w14:paraId="71F19751" w14:textId="14AFDC80" w:rsidR="00904F90" w:rsidRDefault="001452D7" w:rsidP="00904F90">
      <w:r>
        <w:t xml:space="preserve">From: </w:t>
      </w:r>
      <w:hyperlink r:id="rId25" w:history="1">
        <w:r w:rsidRPr="00D30A91">
          <w:rPr>
            <w:rStyle w:val="Hyperlink"/>
          </w:rPr>
          <w:t>https://www.cdc.gov/parasites/naegleria/treatment-hcp.html</w:t>
        </w:r>
      </w:hyperlink>
      <w:r>
        <w:t xml:space="preserve">   </w:t>
      </w:r>
    </w:p>
    <w:p w14:paraId="3D7D3142" w14:textId="77777777" w:rsidR="004E1FE7" w:rsidRPr="004E1FE7" w:rsidRDefault="004E1FE7" w:rsidP="00E248CC">
      <w:pPr>
        <w:ind w:firstLine="720"/>
      </w:pPr>
    </w:p>
    <w:p w14:paraId="17BE510A" w14:textId="502BC8BD" w:rsidR="00B0428C" w:rsidRDefault="00C84B4A" w:rsidP="007E0330">
      <w:pPr>
        <w:pStyle w:val="ListParagraph"/>
        <w:numPr>
          <w:ilvl w:val="0"/>
          <w:numId w:val="27"/>
        </w:numPr>
      </w:pPr>
      <w:r>
        <w:t>Aggressive m</w:t>
      </w:r>
      <w:r w:rsidR="00E61FA8" w:rsidRPr="00E61FA8">
        <w:t xml:space="preserve">anagement of the </w:t>
      </w:r>
      <w:r w:rsidR="006E11A9">
        <w:t xml:space="preserve">intracranial pressure </w:t>
      </w:r>
      <w:r w:rsidR="00A1285A">
        <w:t xml:space="preserve">(ICP) </w:t>
      </w:r>
      <w:r w:rsidR="008C1527">
        <w:t xml:space="preserve">and cerebral perfusion pressure (CPP) </w:t>
      </w:r>
      <w:r w:rsidR="006E11A9">
        <w:t>from edema</w:t>
      </w:r>
      <w:r w:rsidR="00E61FA8" w:rsidRPr="00E61FA8">
        <w:t xml:space="preserve"> using the</w:t>
      </w:r>
      <w:r w:rsidR="007E0330" w:rsidRPr="007E0330">
        <w:t xml:space="preserve"> neuroprotective management </w:t>
      </w:r>
      <w:r w:rsidR="007E0330">
        <w:t xml:space="preserve">treatment </w:t>
      </w:r>
      <w:r w:rsidR="007E0330" w:rsidRPr="007E0330">
        <w:t>principles</w:t>
      </w:r>
      <w:r w:rsidR="00E61FA8" w:rsidRPr="00E61FA8">
        <w:t xml:space="preserve"> for traumatic brain injury.</w:t>
      </w:r>
      <w:r w:rsidR="00DB4A2F">
        <w:t xml:space="preserve"> </w:t>
      </w:r>
      <w:r w:rsidR="00FB1DBA">
        <w:t>Rapidly i</w:t>
      </w:r>
      <w:r w:rsidR="00EF1615">
        <w:t xml:space="preserve">ncreasing </w:t>
      </w:r>
      <w:r w:rsidR="00A1285A">
        <w:t>ICP</w:t>
      </w:r>
      <w:r w:rsidR="00EF1615">
        <w:t xml:space="preserve"> </w:t>
      </w:r>
      <w:r w:rsidR="0036178C">
        <w:t xml:space="preserve">from cerebral edema </w:t>
      </w:r>
      <w:r w:rsidR="00A1285A">
        <w:t xml:space="preserve">produced by the infection </w:t>
      </w:r>
      <w:r w:rsidR="00EF1615">
        <w:t>that is not overcome is the ultimate cause of death in PAM patients</w:t>
      </w:r>
      <w:r w:rsidR="0036178C">
        <w:t>.</w:t>
      </w:r>
    </w:p>
    <w:p w14:paraId="7B379C95" w14:textId="77777777" w:rsidR="00EF1615" w:rsidRDefault="00EF1615" w:rsidP="00B0428C">
      <w:pPr>
        <w:pStyle w:val="ListParagraph"/>
        <w:ind w:left="1080"/>
      </w:pPr>
    </w:p>
    <w:p w14:paraId="67AC7E12" w14:textId="5754CE88" w:rsidR="007D1CB1" w:rsidRDefault="0032038C" w:rsidP="00987686">
      <w:pPr>
        <w:pStyle w:val="ListParagraph"/>
        <w:ind w:left="1440"/>
      </w:pPr>
      <w:r>
        <w:t xml:space="preserve">Management of </w:t>
      </w:r>
      <w:r w:rsidR="007D1CB1">
        <w:t>cerebral edema:</w:t>
      </w:r>
      <w:r w:rsidR="00FB1DBA">
        <w:t xml:space="preserve"> </w:t>
      </w:r>
    </w:p>
    <w:p w14:paraId="5F6D627C" w14:textId="77777777" w:rsidR="00FB1DBA" w:rsidRDefault="00FB1DBA" w:rsidP="005A6D0C">
      <w:pPr>
        <w:pStyle w:val="ListParagraph"/>
        <w:numPr>
          <w:ilvl w:val="0"/>
          <w:numId w:val="32"/>
        </w:numPr>
      </w:pPr>
      <w:r>
        <w:t>Placement of an external ventricular drain</w:t>
      </w:r>
    </w:p>
    <w:p w14:paraId="0268291C" w14:textId="77777777" w:rsidR="00FB1DBA" w:rsidRDefault="00E63911" w:rsidP="005A6D0C">
      <w:pPr>
        <w:pStyle w:val="ListParagraph"/>
        <w:numPr>
          <w:ilvl w:val="0"/>
          <w:numId w:val="32"/>
        </w:numPr>
      </w:pPr>
      <w:r>
        <w:t>H</w:t>
      </w:r>
      <w:r w:rsidR="00FB1DBA">
        <w:t xml:space="preserve">yperosmolar therapy, with mannitol and 3% saline </w:t>
      </w:r>
    </w:p>
    <w:p w14:paraId="70FDC686" w14:textId="77777777" w:rsidR="007B7DBA" w:rsidRDefault="007B7DBA" w:rsidP="005A6D0C">
      <w:pPr>
        <w:pStyle w:val="ListParagraph"/>
        <w:numPr>
          <w:ilvl w:val="0"/>
          <w:numId w:val="32"/>
        </w:numPr>
      </w:pPr>
      <w:r>
        <w:t>M</w:t>
      </w:r>
      <w:r w:rsidR="00E63911">
        <w:t>oderate hyperventilation (goal: PaCO</w:t>
      </w:r>
      <w:r>
        <w:rPr>
          <w:vertAlign w:val="subscript"/>
        </w:rPr>
        <w:t>2</w:t>
      </w:r>
      <w:r w:rsidR="00E63911">
        <w:t xml:space="preserve"> </w:t>
      </w:r>
      <w:r>
        <w:t>30 – 35 mm H</w:t>
      </w:r>
      <w:r>
        <w:rPr>
          <w:vertAlign w:val="subscript"/>
        </w:rPr>
        <w:t>g</w:t>
      </w:r>
      <w:r>
        <w:t xml:space="preserve">) </w:t>
      </w:r>
    </w:p>
    <w:p w14:paraId="52B5FB17" w14:textId="77777777" w:rsidR="007B7DBA" w:rsidRDefault="00A1285A" w:rsidP="005A6D0C">
      <w:pPr>
        <w:pStyle w:val="ListParagraph"/>
        <w:numPr>
          <w:ilvl w:val="0"/>
          <w:numId w:val="32"/>
        </w:numPr>
      </w:pPr>
      <w:r>
        <w:t>I</w:t>
      </w:r>
      <w:r w:rsidR="007B7DBA">
        <w:t>nduced hypothermia (32° C – 34° C)</w:t>
      </w:r>
    </w:p>
    <w:p w14:paraId="2A6E8E3A" w14:textId="7645FF4C" w:rsidR="006E11A9" w:rsidRDefault="00D956AB" w:rsidP="008C1527">
      <w:pPr>
        <w:pStyle w:val="ListParagraph"/>
        <w:numPr>
          <w:ilvl w:val="0"/>
          <w:numId w:val="32"/>
        </w:numPr>
      </w:pPr>
      <w:r>
        <w:t>Establish a goal ICP</w:t>
      </w:r>
      <w:r w:rsidR="007B7DBA">
        <w:t xml:space="preserve"> </w:t>
      </w:r>
      <w:r w:rsidR="00DB4A2F">
        <w:t xml:space="preserve">as well as </w:t>
      </w:r>
      <w:r w:rsidR="008C1527">
        <w:t xml:space="preserve">CPP </w:t>
      </w:r>
      <w:r>
        <w:t xml:space="preserve">(in the case managed by Dr. </w:t>
      </w:r>
      <w:proofErr w:type="spellStart"/>
      <w:r>
        <w:t>Linam</w:t>
      </w:r>
      <w:proofErr w:type="spellEnd"/>
      <w:r>
        <w:t xml:space="preserve">, et al, it was </w:t>
      </w:r>
      <w:r w:rsidR="006E11A9">
        <w:t>&lt;20</w:t>
      </w:r>
      <w:r w:rsidR="006E11A9" w:rsidRPr="006E11A9">
        <w:t xml:space="preserve"> mm Hg</w:t>
      </w:r>
      <w:r w:rsidR="008C1527">
        <w:t>, and</w:t>
      </w:r>
      <w:r w:rsidR="008C1527" w:rsidRPr="008C1527">
        <w:t xml:space="preserve"> &gt;60 mm Hg</w:t>
      </w:r>
      <w:r w:rsidR="00C80874">
        <w:t xml:space="preserve"> respectively</w:t>
      </w:r>
      <w:r>
        <w:t xml:space="preserve">) </w:t>
      </w:r>
    </w:p>
    <w:p w14:paraId="6E531DFC" w14:textId="77777777" w:rsidR="007D1CB1" w:rsidRDefault="007D1CB1" w:rsidP="007D1CB1">
      <w:pPr>
        <w:pStyle w:val="ListParagraph"/>
        <w:ind w:left="1800"/>
      </w:pPr>
    </w:p>
    <w:p w14:paraId="05B2415D" w14:textId="77777777" w:rsidR="007D1CB1" w:rsidRDefault="007D1CB1" w:rsidP="007D1CB1">
      <w:pPr>
        <w:pStyle w:val="ListParagraph"/>
        <w:ind w:left="1800"/>
      </w:pPr>
    </w:p>
    <w:p w14:paraId="22824728" w14:textId="1187D0D9" w:rsidR="00E9331C" w:rsidRDefault="00A1285A" w:rsidP="00BF62EE">
      <w:pPr>
        <w:pStyle w:val="ListParagraph"/>
        <w:numPr>
          <w:ilvl w:val="0"/>
          <w:numId w:val="27"/>
        </w:numPr>
      </w:pPr>
      <w:r>
        <w:t xml:space="preserve">Physical therapy </w:t>
      </w:r>
    </w:p>
    <w:p w14:paraId="2263E17C" w14:textId="2C3E05E2" w:rsidR="001F7288" w:rsidRDefault="00987686" w:rsidP="001F7288">
      <w:r>
        <w:t xml:space="preserve">From:  </w:t>
      </w:r>
      <w:hyperlink r:id="rId26" w:history="1">
        <w:r w:rsidR="00F36F60" w:rsidRPr="00D30A91">
          <w:rPr>
            <w:rStyle w:val="Hyperlink"/>
          </w:rPr>
          <w:t>https://pediatrics.aappublications.org/content/135/3/e744.long</w:t>
        </w:r>
      </w:hyperlink>
      <w:r w:rsidR="00F36F60">
        <w:t xml:space="preserve">  </w:t>
      </w:r>
    </w:p>
    <w:p w14:paraId="70E3658E" w14:textId="77777777" w:rsidR="00F36F60" w:rsidRDefault="00F36F60" w:rsidP="00F36F60">
      <w:r>
        <w:t xml:space="preserve">Successful treatment of an adolescent with </w:t>
      </w:r>
      <w:r w:rsidRPr="00F36F60">
        <w:rPr>
          <w:i/>
        </w:rPr>
        <w:t xml:space="preserve">Naegleria </w:t>
      </w:r>
      <w:proofErr w:type="spellStart"/>
      <w:r w:rsidRPr="00F36F60">
        <w:rPr>
          <w:i/>
        </w:rPr>
        <w:t>fowleri</w:t>
      </w:r>
      <w:proofErr w:type="spellEnd"/>
      <w:r>
        <w:t xml:space="preserve"> primary amebic meningoencephalitis.</w:t>
      </w:r>
    </w:p>
    <w:p w14:paraId="62748258" w14:textId="5EBBF869" w:rsidR="00F36F60" w:rsidRDefault="00F36F60" w:rsidP="00F36F60">
      <w:proofErr w:type="spellStart"/>
      <w:r>
        <w:t>Linam</w:t>
      </w:r>
      <w:proofErr w:type="spellEnd"/>
      <w:r>
        <w:t xml:space="preserve"> WM1, Ahmed M2, Cope JR3, Chu C2, </w:t>
      </w:r>
      <w:proofErr w:type="spellStart"/>
      <w:r>
        <w:t>Visvesvara</w:t>
      </w:r>
      <w:proofErr w:type="spellEnd"/>
      <w:r>
        <w:t xml:space="preserve"> GS3, da Silva AJ3, </w:t>
      </w:r>
      <w:proofErr w:type="spellStart"/>
      <w:r>
        <w:t>Qvarnstrom</w:t>
      </w:r>
      <w:proofErr w:type="spellEnd"/>
      <w:r>
        <w:t xml:space="preserve"> Y3, Green J2.</w:t>
      </w:r>
    </w:p>
    <w:p w14:paraId="6C35CFD9" w14:textId="2D545C4A" w:rsidR="00F36F60" w:rsidRDefault="00F36F60" w:rsidP="00F36F60">
      <w:r w:rsidRPr="00F36F60">
        <w:t>Pediatrics. 2015 Mar;135(3</w:t>
      </w:r>
      <w:proofErr w:type="gramStart"/>
      <w:r w:rsidRPr="00F36F60">
        <w:t>):e</w:t>
      </w:r>
      <w:proofErr w:type="gramEnd"/>
      <w:r w:rsidRPr="00F36F60">
        <w:t xml:space="preserve">744-8. </w:t>
      </w:r>
      <w:proofErr w:type="spellStart"/>
      <w:r w:rsidRPr="00F36F60">
        <w:t>doi</w:t>
      </w:r>
      <w:proofErr w:type="spellEnd"/>
      <w:r w:rsidRPr="00F36F60">
        <w:t xml:space="preserve">: 10.1542/peds.2014-2292. </w:t>
      </w:r>
      <w:proofErr w:type="spellStart"/>
      <w:r w:rsidRPr="00F36F60">
        <w:t>Epub</w:t>
      </w:r>
      <w:proofErr w:type="spellEnd"/>
      <w:r w:rsidRPr="00F36F60">
        <w:t xml:space="preserve"> 2015 Feb 9.</w:t>
      </w:r>
    </w:p>
    <w:p w14:paraId="18654832" w14:textId="77777777" w:rsidR="00F36F60" w:rsidRDefault="00F36F60" w:rsidP="001F7288"/>
    <w:p w14:paraId="50A3CA6B" w14:textId="262EE361" w:rsidR="001F7288" w:rsidRDefault="00AE6B63" w:rsidP="001F7288">
      <w:r>
        <w:t>Q &amp; A</w:t>
      </w:r>
      <w:r w:rsidR="008812D6">
        <w:t xml:space="preserve">- Clinical </w:t>
      </w:r>
    </w:p>
    <w:p w14:paraId="765FFD85" w14:textId="3E65153A" w:rsidR="00C80874" w:rsidRDefault="009D1A62" w:rsidP="009D1A62">
      <w:pPr>
        <w:pStyle w:val="ListParagraph"/>
      </w:pPr>
      <w:r>
        <w:t xml:space="preserve">Q: </w:t>
      </w:r>
      <w:r w:rsidR="00C80874">
        <w:t xml:space="preserve">Where do I get </w:t>
      </w:r>
      <w:r w:rsidR="00C80874" w:rsidRPr="00C80874">
        <w:t xml:space="preserve">Impavido® </w:t>
      </w:r>
      <w:r w:rsidR="00C80874">
        <w:t>for treatment?</w:t>
      </w:r>
    </w:p>
    <w:p w14:paraId="3C990BA2" w14:textId="77777777" w:rsidR="009D1A62" w:rsidRDefault="009D1A62" w:rsidP="009D1A62">
      <w:pPr>
        <w:pStyle w:val="ListParagraph"/>
      </w:pPr>
    </w:p>
    <w:p w14:paraId="48C8A291" w14:textId="27883AA9" w:rsidR="009D1A62" w:rsidRDefault="009D1A62" w:rsidP="009D1A62">
      <w:pPr>
        <w:pStyle w:val="ListParagraph"/>
        <w:ind w:left="1440"/>
      </w:pPr>
      <w:r>
        <w:t xml:space="preserve">A: Your hospital chose to participate in the Profounda consignment program, so </w:t>
      </w:r>
      <w:r w:rsidRPr="009D1A62">
        <w:t>Impavido®</w:t>
      </w:r>
      <w:r>
        <w:t xml:space="preserve"> is ready for immediate use. It </w:t>
      </w:r>
      <w:proofErr w:type="gramStart"/>
      <w:r>
        <w:t>is located</w:t>
      </w:r>
      <w:r w:rsidR="00096CDF">
        <w:t xml:space="preserve"> in</w:t>
      </w:r>
      <w:proofErr w:type="gramEnd"/>
      <w:r w:rsidR="00096CDF">
        <w:t xml:space="preserve"> this binder</w:t>
      </w:r>
      <w:r>
        <w:t xml:space="preserve"> at _______________________ in the pharmacy</w:t>
      </w:r>
      <w:r w:rsidR="00096CDF">
        <w:t xml:space="preserve"> or call 908-635-2326</w:t>
      </w:r>
      <w:r>
        <w:t xml:space="preserve">. </w:t>
      </w:r>
    </w:p>
    <w:p w14:paraId="7A817BAF" w14:textId="77777777" w:rsidR="00AE6B63" w:rsidRDefault="00AE6B63" w:rsidP="009D1A62">
      <w:pPr>
        <w:pStyle w:val="ListParagraph"/>
        <w:ind w:left="1440"/>
      </w:pPr>
    </w:p>
    <w:p w14:paraId="2AE91CE6" w14:textId="5472E0D5" w:rsidR="00E201E1" w:rsidRDefault="00AE6B63" w:rsidP="00AE6B63">
      <w:pPr>
        <w:pStyle w:val="ListParagraph"/>
      </w:pPr>
      <w:r>
        <w:t xml:space="preserve">Q: </w:t>
      </w:r>
      <w:r w:rsidR="00AA2339">
        <w:t xml:space="preserve">How </w:t>
      </w:r>
      <w:r w:rsidR="00E201E1">
        <w:t xml:space="preserve">is Impavido </w:t>
      </w:r>
      <w:r w:rsidR="00AA2339">
        <w:t xml:space="preserve">administered? </w:t>
      </w:r>
    </w:p>
    <w:p w14:paraId="603C4394" w14:textId="77777777" w:rsidR="00AE6B63" w:rsidRDefault="00AE6B63" w:rsidP="00AE6B63">
      <w:pPr>
        <w:pStyle w:val="ListParagraph"/>
      </w:pPr>
    </w:p>
    <w:p w14:paraId="08348B35" w14:textId="562839BF" w:rsidR="00E201E1" w:rsidRDefault="00AE6B63" w:rsidP="00AE6B63">
      <w:pPr>
        <w:pStyle w:val="ListParagraph"/>
        <w:ind w:firstLine="720"/>
      </w:pPr>
      <w:r>
        <w:t xml:space="preserve">A: </w:t>
      </w:r>
      <w:r w:rsidR="00E201E1">
        <w:t xml:space="preserve">Orally. </w:t>
      </w:r>
    </w:p>
    <w:p w14:paraId="5252A7F8" w14:textId="1C8EEF5B" w:rsidR="00904F90" w:rsidRDefault="00E201E1" w:rsidP="00AE6B63">
      <w:pPr>
        <w:ind w:left="1440"/>
      </w:pPr>
      <w:r>
        <w:t>I</w:t>
      </w:r>
      <w:r w:rsidR="00AA2339">
        <w:t>f the patient is unconscious</w:t>
      </w:r>
      <w:r>
        <w:t xml:space="preserve">, </w:t>
      </w:r>
      <w:r w:rsidR="00904F90">
        <w:t>Impavido</w:t>
      </w:r>
      <w:r w:rsidR="00904F90">
        <w:rPr>
          <w:rFonts w:cstheme="minorHAnsi"/>
        </w:rPr>
        <w:t xml:space="preserve">® is administered via </w:t>
      </w:r>
      <w:r w:rsidR="00904F90">
        <w:t xml:space="preserve">nasogastric tube: dissolve the contents of the capsule </w:t>
      </w:r>
      <w:r w:rsidR="00096CDF">
        <w:t>in distilled water and pour down NG tube</w:t>
      </w:r>
    </w:p>
    <w:p w14:paraId="4802B467" w14:textId="02F973E3" w:rsidR="00904F90" w:rsidRDefault="00AE6B63" w:rsidP="00AE6B63">
      <w:pPr>
        <w:pStyle w:val="ListParagraph"/>
      </w:pPr>
      <w:r>
        <w:t xml:space="preserve">Q: </w:t>
      </w:r>
      <w:r w:rsidR="00A00439">
        <w:t xml:space="preserve">What monitoring should be done during therapy? </w:t>
      </w:r>
    </w:p>
    <w:p w14:paraId="48E56916" w14:textId="77777777" w:rsidR="00850697" w:rsidRDefault="00850697" w:rsidP="00AE6B63">
      <w:pPr>
        <w:pStyle w:val="ListParagraph"/>
      </w:pPr>
    </w:p>
    <w:p w14:paraId="36DF8D41" w14:textId="23FD5C4B" w:rsidR="00AE6B63" w:rsidRDefault="00850697" w:rsidP="00AE6B63">
      <w:pPr>
        <w:pStyle w:val="ListParagraph"/>
      </w:pPr>
      <w:r>
        <w:tab/>
        <w:t xml:space="preserve">A: </w:t>
      </w:r>
    </w:p>
    <w:p w14:paraId="393ABC86" w14:textId="2C398F70" w:rsidR="00AE6B63" w:rsidRDefault="002A7253" w:rsidP="00C77486">
      <w:pPr>
        <w:pStyle w:val="ListParagraph"/>
        <w:numPr>
          <w:ilvl w:val="1"/>
          <w:numId w:val="13"/>
        </w:numPr>
      </w:pPr>
      <w:r>
        <w:t>P</w:t>
      </w:r>
      <w:r w:rsidR="00AE6B63">
        <w:t>ressures:</w:t>
      </w:r>
    </w:p>
    <w:p w14:paraId="3B6AE11C" w14:textId="136B03C4" w:rsidR="00CD390A" w:rsidRDefault="00944311" w:rsidP="00AE6B63">
      <w:pPr>
        <w:pStyle w:val="ListParagraph"/>
        <w:ind w:left="1440"/>
      </w:pPr>
      <w:r>
        <w:t>I</w:t>
      </w:r>
      <w:r w:rsidR="00C77486">
        <w:t>n</w:t>
      </w:r>
      <w:r w:rsidR="00FE6377">
        <w:t>tracranial pressure</w:t>
      </w:r>
      <w:r w:rsidR="007E0330">
        <w:t xml:space="preserve"> </w:t>
      </w:r>
      <w:r w:rsidR="008414B1">
        <w:t>(ICP)</w:t>
      </w:r>
      <w:r w:rsidR="003446A0">
        <w:t>:</w:t>
      </w:r>
      <w:r w:rsidR="008414B1">
        <w:t xml:space="preserve"> </w:t>
      </w:r>
      <w:r w:rsidR="003446A0">
        <w:t xml:space="preserve">    </w:t>
      </w:r>
      <w:r w:rsidR="00CD390A" w:rsidRPr="00CD390A">
        <w:t>&lt;20 mm Hg</w:t>
      </w:r>
    </w:p>
    <w:p w14:paraId="6FC265DE" w14:textId="3723B531" w:rsidR="00FE6377" w:rsidRDefault="00CD390A" w:rsidP="00AE6B63">
      <w:pPr>
        <w:pStyle w:val="ListParagraph"/>
        <w:ind w:left="1440"/>
      </w:pPr>
      <w:r>
        <w:lastRenderedPageBreak/>
        <w:t>C</w:t>
      </w:r>
      <w:r w:rsidR="007E0330">
        <w:t>erebral perfusion pressure</w:t>
      </w:r>
      <w:r w:rsidR="008414B1">
        <w:t xml:space="preserve"> (CPP)</w:t>
      </w:r>
      <w:r w:rsidR="003446A0">
        <w:t xml:space="preserve">:    </w:t>
      </w:r>
      <w:r w:rsidR="003446A0" w:rsidRPr="003446A0">
        <w:t>&gt;60 mm Hg</w:t>
      </w:r>
      <w:r w:rsidR="003446A0">
        <w:t xml:space="preserve">   </w:t>
      </w:r>
    </w:p>
    <w:p w14:paraId="26197714" w14:textId="77777777" w:rsidR="003446A0" w:rsidRDefault="003446A0" w:rsidP="00FE6377">
      <w:pPr>
        <w:pStyle w:val="ListParagraph"/>
        <w:ind w:left="1440"/>
      </w:pPr>
      <w:r>
        <w:t xml:space="preserve"> </w:t>
      </w:r>
    </w:p>
    <w:p w14:paraId="6B16B64E" w14:textId="1C78E623" w:rsidR="00CD390A" w:rsidRDefault="003446A0" w:rsidP="00FE6377">
      <w:pPr>
        <w:pStyle w:val="ListParagraph"/>
        <w:ind w:left="1440"/>
      </w:pPr>
      <w:r>
        <w:t>Blood gasses: monitoring moderate hyperventilation:  goal PaCO</w:t>
      </w:r>
      <w:r w:rsidRPr="003446A0">
        <w:t>2: 30–35 mm Hg</w:t>
      </w:r>
    </w:p>
    <w:p w14:paraId="3C5844BA" w14:textId="77777777" w:rsidR="00850697" w:rsidRDefault="00850697" w:rsidP="004E1FE7">
      <w:bookmarkStart w:id="2" w:name="_GoBack"/>
      <w:bookmarkEnd w:id="2"/>
    </w:p>
    <w:p w14:paraId="79D5866B" w14:textId="2B8E45E2" w:rsidR="00CD31DD" w:rsidRDefault="00417092" w:rsidP="00417092">
      <w:pPr>
        <w:pStyle w:val="ListParagraph"/>
        <w:numPr>
          <w:ilvl w:val="1"/>
          <w:numId w:val="13"/>
        </w:numPr>
      </w:pPr>
      <w:r w:rsidRPr="00417092">
        <w:t>Organ systems</w:t>
      </w:r>
      <w:r>
        <w:t>-</w:t>
      </w:r>
      <w:r w:rsidRPr="00417092">
        <w:t xml:space="preserve"> response to treatment:</w:t>
      </w:r>
    </w:p>
    <w:p w14:paraId="3DB69DA6" w14:textId="77777777" w:rsidR="00E2367B" w:rsidRDefault="00E2367B" w:rsidP="00E2367B">
      <w:pPr>
        <w:pStyle w:val="ListParagraph"/>
        <w:ind w:left="1440"/>
      </w:pPr>
    </w:p>
    <w:p w14:paraId="21CAB01D" w14:textId="620CD9DB" w:rsidR="00E2367B" w:rsidRPr="00417092" w:rsidRDefault="00E2367B" w:rsidP="00E2367B">
      <w:pPr>
        <w:pStyle w:val="ListParagraph"/>
        <w:ind w:left="1440"/>
      </w:pPr>
      <w:r>
        <w:t xml:space="preserve">Monitoring </w:t>
      </w:r>
      <w:r w:rsidR="00A938EE">
        <w:t xml:space="preserve">organ response to </w:t>
      </w:r>
      <w:r>
        <w:t>t</w:t>
      </w:r>
      <w:r w:rsidR="008812D6">
        <w:t>he collective treatment regimen.</w:t>
      </w:r>
    </w:p>
    <w:p w14:paraId="1AB5FC30" w14:textId="77777777" w:rsidR="00CD31DD" w:rsidRPr="00545271" w:rsidRDefault="00CD31DD" w:rsidP="00E248CC">
      <w:pPr>
        <w:ind w:firstLine="720"/>
      </w:pPr>
    </w:p>
    <w:p w14:paraId="52988717" w14:textId="091C153D" w:rsidR="00CD31DD" w:rsidRDefault="00545271" w:rsidP="00545271">
      <w:pPr>
        <w:pStyle w:val="ListParagraph"/>
        <w:numPr>
          <w:ilvl w:val="1"/>
          <w:numId w:val="13"/>
        </w:numPr>
      </w:pPr>
      <w:r>
        <w:t>Body temperature</w:t>
      </w:r>
      <w:r w:rsidR="00850697">
        <w:t xml:space="preserve"> during induced therapeutic hypothermia</w:t>
      </w:r>
      <w:r>
        <w:t xml:space="preserve">: </w:t>
      </w:r>
    </w:p>
    <w:p w14:paraId="6C6CD327" w14:textId="33F2EA87" w:rsidR="00850697" w:rsidRDefault="00850697" w:rsidP="00850697">
      <w:pPr>
        <w:pStyle w:val="ListParagraph"/>
        <w:ind w:left="1440"/>
      </w:pPr>
      <w:r w:rsidRPr="00850697">
        <w:t>32°C–34°C</w:t>
      </w:r>
    </w:p>
    <w:p w14:paraId="7548CAF3" w14:textId="77777777" w:rsidR="000806AB" w:rsidRDefault="000806AB" w:rsidP="00850697">
      <w:pPr>
        <w:pStyle w:val="ListParagraph"/>
        <w:ind w:left="1440"/>
      </w:pPr>
    </w:p>
    <w:p w14:paraId="049EC8BD" w14:textId="65FBAFB7" w:rsidR="000806AB" w:rsidRPr="00545271" w:rsidRDefault="000806AB" w:rsidP="00850697">
      <w:pPr>
        <w:pStyle w:val="ListParagraph"/>
        <w:ind w:left="1440"/>
      </w:pPr>
      <w:r w:rsidRPr="000806AB">
        <w:t xml:space="preserve">Specific monitoring values in Q and A are from:  </w:t>
      </w:r>
      <w:hyperlink r:id="rId27" w:history="1">
        <w:r w:rsidRPr="00973FCE">
          <w:rPr>
            <w:rStyle w:val="Hyperlink"/>
          </w:rPr>
          <w:t>https://pediatrics.aappublications.org/content/135/3/e744</w:t>
        </w:r>
      </w:hyperlink>
      <w:r>
        <w:t xml:space="preserve"> </w:t>
      </w:r>
      <w:r w:rsidRPr="000806AB">
        <w:t xml:space="preserve"> </w:t>
      </w:r>
    </w:p>
    <w:p w14:paraId="40836C66" w14:textId="14138F2E" w:rsidR="00CD31DD" w:rsidRDefault="008812D6" w:rsidP="00E248CC">
      <w:pPr>
        <w:ind w:firstLine="720"/>
      </w:pPr>
      <w:r>
        <w:t xml:space="preserve">Q: Is </w:t>
      </w:r>
      <w:r w:rsidR="00764BDD">
        <w:t xml:space="preserve">brain </w:t>
      </w:r>
      <w:r>
        <w:t>CT or MRI useful in diagnosing PAM?</w:t>
      </w:r>
    </w:p>
    <w:p w14:paraId="09D80054" w14:textId="77777777" w:rsidR="00B40BFD" w:rsidRDefault="008812D6" w:rsidP="00A55523">
      <w:pPr>
        <w:ind w:left="1440"/>
      </w:pPr>
      <w:r>
        <w:t xml:space="preserve">A: </w:t>
      </w:r>
      <w:r w:rsidR="00B40BFD" w:rsidRPr="00096CDF">
        <w:rPr>
          <w:b/>
          <w:bCs/>
        </w:rPr>
        <w:t xml:space="preserve">Negative CT and MRI results should </w:t>
      </w:r>
      <w:r w:rsidR="00B40BFD" w:rsidRPr="00096CDF">
        <w:rPr>
          <w:b/>
          <w:bCs/>
          <w:i/>
        </w:rPr>
        <w:t>not</w:t>
      </w:r>
      <w:r w:rsidR="00B40BFD" w:rsidRPr="00096CDF">
        <w:rPr>
          <w:b/>
          <w:bCs/>
        </w:rPr>
        <w:t xml:space="preserve"> be used to rule out PAM.</w:t>
      </w:r>
    </w:p>
    <w:p w14:paraId="287C3DE7" w14:textId="3E915A2D" w:rsidR="008812D6" w:rsidRDefault="008812D6" w:rsidP="00A55523">
      <w:pPr>
        <w:ind w:left="1440"/>
      </w:pPr>
      <w:r w:rsidRPr="008812D6">
        <w:t>Imaging features of amebic meningoencephalitis are nonspecific</w:t>
      </w:r>
      <w:r w:rsidR="00A55523">
        <w:t xml:space="preserve">, particularly early in the course of </w:t>
      </w:r>
      <w:r w:rsidR="00836AFC">
        <w:t>the disease, and</w:t>
      </w:r>
      <w:r w:rsidR="00E914DE">
        <w:t>,</w:t>
      </w:r>
      <w:r w:rsidR="00836AFC">
        <w:t xml:space="preserve"> </w:t>
      </w:r>
      <w:r w:rsidR="00E914DE">
        <w:t xml:space="preserve">in fact, </w:t>
      </w:r>
      <w:r w:rsidR="00836AFC">
        <w:t>within around 1-3 days of symptom onset, may be normal.</w:t>
      </w:r>
      <w:r w:rsidR="00E914DE">
        <w:t xml:space="preserve"> </w:t>
      </w:r>
    </w:p>
    <w:p w14:paraId="037D544B" w14:textId="2A6782C4" w:rsidR="00764BDD" w:rsidRDefault="00764BDD" w:rsidP="00A55523">
      <w:pPr>
        <w:ind w:left="1440"/>
      </w:pPr>
      <w:r>
        <w:t>However, the picture can change rapidly</w:t>
      </w:r>
      <w:r w:rsidR="00E04DBF">
        <w:t xml:space="preserve"> with subsequent </w:t>
      </w:r>
      <w:r w:rsidR="00810AF7">
        <w:t>imaging</w:t>
      </w:r>
      <w:r>
        <w:t xml:space="preserve">, even 12-17 hours after </w:t>
      </w:r>
      <w:r w:rsidR="00E04DBF">
        <w:t xml:space="preserve">the initial negative images, with </w:t>
      </w:r>
      <w:r>
        <w:t>signs of cerebral edema</w:t>
      </w:r>
      <w:r w:rsidR="00E04DBF">
        <w:t>.</w:t>
      </w:r>
      <w:r>
        <w:t xml:space="preserve"> </w:t>
      </w:r>
    </w:p>
    <w:p w14:paraId="66064C0C" w14:textId="58E20A3B" w:rsidR="0054577C" w:rsidRDefault="00B40BFD" w:rsidP="00A55523">
      <w:pPr>
        <w:ind w:left="1440"/>
      </w:pPr>
      <w:r>
        <w:t>As the infection</w:t>
      </w:r>
      <w:r w:rsidR="000F3975">
        <w:t xml:space="preserve"> progresses, from around 2 to 4 </w:t>
      </w:r>
      <w:r>
        <w:t xml:space="preserve">days post- symptom onset and later, </w:t>
      </w:r>
      <w:r w:rsidR="00E914DE">
        <w:t xml:space="preserve">CT and MRI may reveal a </w:t>
      </w:r>
      <w:r w:rsidR="001F0699" w:rsidRPr="001F0699">
        <w:t xml:space="preserve">nonspecific </w:t>
      </w:r>
      <w:r w:rsidR="00810AF7">
        <w:t xml:space="preserve">diffuse </w:t>
      </w:r>
      <w:r w:rsidR="001F0699" w:rsidRPr="001F0699">
        <w:t xml:space="preserve">cerebral edema pattern </w:t>
      </w:r>
      <w:r w:rsidR="00E914DE" w:rsidRPr="00E914DE">
        <w:t xml:space="preserve">and hydrocephalus, </w:t>
      </w:r>
      <w:r w:rsidR="00E914DE">
        <w:t xml:space="preserve">including </w:t>
      </w:r>
      <w:r w:rsidRPr="00B40BFD">
        <w:t>evidence of obliteration of the cisterns with enhancing basilar exudates</w:t>
      </w:r>
      <w:r>
        <w:t>.</w:t>
      </w:r>
      <w:r w:rsidR="0054577C">
        <w:t xml:space="preserve"> </w:t>
      </w:r>
    </w:p>
    <w:p w14:paraId="602EBB00" w14:textId="2401406F" w:rsidR="00836AFC" w:rsidRDefault="0054577C" w:rsidP="00A55523">
      <w:pPr>
        <w:ind w:left="1440"/>
      </w:pPr>
      <w:r>
        <w:t>Findings at 4 days post-symptom onset have included:</w:t>
      </w:r>
    </w:p>
    <w:p w14:paraId="4C2D6B4C" w14:textId="52DE9798" w:rsidR="0054577C" w:rsidRDefault="0034080F" w:rsidP="00A55523">
      <w:pPr>
        <w:ind w:left="1440"/>
      </w:pPr>
      <w:r>
        <w:t xml:space="preserve">Obliteration of </w:t>
      </w:r>
      <w:r w:rsidR="00764BDD">
        <w:t>the basal cisterns, including n</w:t>
      </w:r>
      <w:r w:rsidR="000F3975" w:rsidRPr="000F3975">
        <w:t>ear effacement</w:t>
      </w:r>
      <w:r w:rsidR="000F3975">
        <w:t xml:space="preserve"> </w:t>
      </w:r>
      <w:r w:rsidR="000F3975" w:rsidRPr="000F3975">
        <w:t xml:space="preserve">of </w:t>
      </w:r>
      <w:proofErr w:type="spellStart"/>
      <w:r w:rsidR="000F3975" w:rsidRPr="000F3975">
        <w:t>perimesencephalic</w:t>
      </w:r>
      <w:proofErr w:type="spellEnd"/>
      <w:r w:rsidR="00C60BAA">
        <w:t xml:space="preserve"> </w:t>
      </w:r>
      <w:r w:rsidR="000F3975">
        <w:t>cis</w:t>
      </w:r>
      <w:r w:rsidR="000F3975" w:rsidRPr="000F3975">
        <w:t>terns</w:t>
      </w:r>
      <w:r w:rsidR="00C60BAA">
        <w:t xml:space="preserve"> with meningeal exudates</w:t>
      </w:r>
      <w:r w:rsidR="000F3975" w:rsidRPr="000F3975">
        <w:t>,</w:t>
      </w:r>
      <w:r w:rsidR="000F3975">
        <w:t xml:space="preserve"> </w:t>
      </w:r>
      <w:r w:rsidR="000F3975" w:rsidRPr="000F3975">
        <w:t>thickening</w:t>
      </w:r>
      <w:r w:rsidR="000F3975">
        <w:t xml:space="preserve"> </w:t>
      </w:r>
      <w:r w:rsidR="000F3975" w:rsidRPr="000F3975">
        <w:t>of</w:t>
      </w:r>
      <w:r w:rsidR="000F3975">
        <w:t xml:space="preserve"> </w:t>
      </w:r>
      <w:r w:rsidR="000F3975" w:rsidRPr="000F3975">
        <w:t xml:space="preserve">meninges at </w:t>
      </w:r>
      <w:r w:rsidR="00C60BAA">
        <w:t xml:space="preserve">the </w:t>
      </w:r>
      <w:r w:rsidR="000F3975" w:rsidRPr="000F3975">
        <w:t>superior</w:t>
      </w:r>
      <w:r w:rsidR="000F3975">
        <w:t xml:space="preserve"> </w:t>
      </w:r>
      <w:r w:rsidR="000F3975" w:rsidRPr="000F3975">
        <w:t>cerebellar</w:t>
      </w:r>
      <w:r w:rsidR="000F3975">
        <w:t xml:space="preserve"> </w:t>
      </w:r>
      <w:r w:rsidR="000F3975" w:rsidRPr="000F3975">
        <w:t>cistern</w:t>
      </w:r>
      <w:r w:rsidR="00993216">
        <w:t xml:space="preserve">, </w:t>
      </w:r>
      <w:r w:rsidR="00420B82">
        <w:t xml:space="preserve">right basal ganglia </w:t>
      </w:r>
      <w:proofErr w:type="spellStart"/>
      <w:r w:rsidR="00420B82">
        <w:t>infaction</w:t>
      </w:r>
      <w:proofErr w:type="spellEnd"/>
      <w:r w:rsidR="00420B82">
        <w:t>,</w:t>
      </w:r>
      <w:r w:rsidR="00993216">
        <w:t xml:space="preserve"> </w:t>
      </w:r>
      <w:r w:rsidR="00810AF7" w:rsidRPr="00810AF7">
        <w:t>effacement of the cortical sulci and basilar cisterns, leptomeningeal enhancement, decrease in the size of ventricles, areas of hemorrhage or necrosis, and/or herniation</w:t>
      </w:r>
      <w:r w:rsidR="00810AF7">
        <w:t>.</w:t>
      </w:r>
    </w:p>
    <w:p w14:paraId="53EA88A2" w14:textId="7ABAAFCD" w:rsidR="001F0699" w:rsidRDefault="001F0699" w:rsidP="00A55523">
      <w:pPr>
        <w:ind w:left="1440"/>
      </w:pPr>
    </w:p>
    <w:p w14:paraId="7E571C21" w14:textId="77777777" w:rsidR="00420B82" w:rsidRDefault="00993216" w:rsidP="00420B82">
      <w:pPr>
        <w:ind w:left="1440"/>
      </w:pPr>
      <w:r>
        <w:t xml:space="preserve">Imaging information from: </w:t>
      </w:r>
    </w:p>
    <w:p w14:paraId="08A5D207" w14:textId="4164D820" w:rsidR="00420B82" w:rsidRDefault="00420B82" w:rsidP="00493448">
      <w:pPr>
        <w:pStyle w:val="ListParagraph"/>
        <w:numPr>
          <w:ilvl w:val="0"/>
          <w:numId w:val="36"/>
        </w:numPr>
      </w:pPr>
      <w:r w:rsidRPr="00493448">
        <w:rPr>
          <w:i/>
        </w:rPr>
        <w:t>Amebic Meningoencephalitis: Spectrum of Imaging Findings</w:t>
      </w:r>
    </w:p>
    <w:p w14:paraId="5C76FAA8" w14:textId="77777777" w:rsidR="00420B82" w:rsidRDefault="00420B82" w:rsidP="00420B82">
      <w:pPr>
        <w:ind w:left="1440"/>
      </w:pPr>
      <w:r>
        <w:t xml:space="preserve">P. Singh, R. Kochhar, R.K. </w:t>
      </w:r>
      <w:proofErr w:type="spellStart"/>
      <w:r>
        <w:t>Vashishta</w:t>
      </w:r>
      <w:proofErr w:type="spellEnd"/>
      <w:r>
        <w:t xml:space="preserve">, N. Khandelwal, S. Prabhakar, S. </w:t>
      </w:r>
      <w:proofErr w:type="spellStart"/>
      <w:r>
        <w:t>Mohindra</w:t>
      </w:r>
      <w:proofErr w:type="spellEnd"/>
      <w:r>
        <w:t xml:space="preserve"> and P. </w:t>
      </w:r>
      <w:proofErr w:type="spellStart"/>
      <w:r>
        <w:t>Singhi</w:t>
      </w:r>
      <w:proofErr w:type="spellEnd"/>
    </w:p>
    <w:p w14:paraId="6788817F" w14:textId="5FC34279" w:rsidR="001F0699" w:rsidRDefault="00420B82" w:rsidP="00493448">
      <w:pPr>
        <w:pStyle w:val="ListParagraph"/>
        <w:ind w:left="2160"/>
      </w:pPr>
      <w:r>
        <w:t>American Journal of Neuroradiology June 2006, 27 (6) 1217-1221;</w:t>
      </w:r>
      <w:r w:rsidR="00CD7223">
        <w:t xml:space="preserve"> </w:t>
      </w:r>
      <w:hyperlink r:id="rId28" w:history="1">
        <w:r w:rsidR="00CD7223" w:rsidRPr="00973FCE">
          <w:rPr>
            <w:rStyle w:val="Hyperlink"/>
          </w:rPr>
          <w:t>http://www.ajnr.org/content/27/6/1217</w:t>
        </w:r>
      </w:hyperlink>
      <w:r w:rsidR="00CD7223">
        <w:t xml:space="preserve"> </w:t>
      </w:r>
    </w:p>
    <w:p w14:paraId="74848443" w14:textId="77777777" w:rsidR="00493448" w:rsidRDefault="00493448" w:rsidP="00493448">
      <w:pPr>
        <w:pStyle w:val="ListParagraph"/>
        <w:ind w:left="2160"/>
      </w:pPr>
    </w:p>
    <w:p w14:paraId="214E00CA" w14:textId="32F2C6B8" w:rsidR="00420B82" w:rsidRDefault="00420B82" w:rsidP="00493448">
      <w:pPr>
        <w:pStyle w:val="ListParagraph"/>
        <w:numPr>
          <w:ilvl w:val="0"/>
          <w:numId w:val="36"/>
        </w:numPr>
      </w:pPr>
      <w:r>
        <w:t>-</w:t>
      </w:r>
      <w:r w:rsidRPr="00493448">
        <w:rPr>
          <w:i/>
        </w:rPr>
        <w:t xml:space="preserve">CNS infections with free-living </w:t>
      </w:r>
      <w:proofErr w:type="spellStart"/>
      <w:r w:rsidRPr="00493448">
        <w:rPr>
          <w:i/>
        </w:rPr>
        <w:t>amebas</w:t>
      </w:r>
      <w:proofErr w:type="spellEnd"/>
      <w:r w:rsidRPr="00493448">
        <w:rPr>
          <w:i/>
        </w:rPr>
        <w:t>: neuroimaging findings.</w:t>
      </w:r>
    </w:p>
    <w:p w14:paraId="6E2BE2C1" w14:textId="03E758C3" w:rsidR="00420B82" w:rsidRDefault="00420B82" w:rsidP="00420B82">
      <w:pPr>
        <w:ind w:left="1440"/>
      </w:pPr>
      <w:r>
        <w:t xml:space="preserve">D </w:t>
      </w:r>
      <w:proofErr w:type="spellStart"/>
      <w:r>
        <w:t>D</w:t>
      </w:r>
      <w:proofErr w:type="spellEnd"/>
      <w:r>
        <w:t xml:space="preserve"> Kidney and S H </w:t>
      </w:r>
      <w:proofErr w:type="gramStart"/>
      <w:r>
        <w:t>Kim,  American</w:t>
      </w:r>
      <w:proofErr w:type="gramEnd"/>
      <w:r>
        <w:t xml:space="preserve"> Journal of Roentgenology. 1998;171: 809-812. 10.2214/ajr.171.3.9725321</w:t>
      </w:r>
      <w:r w:rsidR="00CD7223">
        <w:t xml:space="preserve">  </w:t>
      </w:r>
      <w:hyperlink r:id="rId29" w:history="1">
        <w:r w:rsidR="00CD7223" w:rsidRPr="00973FCE">
          <w:rPr>
            <w:rStyle w:val="Hyperlink"/>
          </w:rPr>
          <w:t>https://www.ajronline.org/doi/abs/10.2214/ajr.171.3.9725321</w:t>
        </w:r>
      </w:hyperlink>
      <w:r w:rsidR="00CD7223">
        <w:t xml:space="preserve">  </w:t>
      </w:r>
    </w:p>
    <w:p w14:paraId="45C55E73" w14:textId="1AD2F9F9" w:rsidR="00493448" w:rsidRDefault="00493448" w:rsidP="00493448">
      <w:pPr>
        <w:pStyle w:val="ListParagraph"/>
        <w:numPr>
          <w:ilvl w:val="0"/>
          <w:numId w:val="36"/>
        </w:numPr>
      </w:pPr>
      <w:r>
        <w:lastRenderedPageBreak/>
        <w:t xml:space="preserve">Diagnosis, Clinical Course, and Treatment of Primary Amoebic Meningoencephalitis in the United States, 1937–2013  </w:t>
      </w:r>
    </w:p>
    <w:p w14:paraId="24A6E86C" w14:textId="5D18240F" w:rsidR="00420B82" w:rsidRDefault="00493448" w:rsidP="00493448">
      <w:pPr>
        <w:ind w:left="1440"/>
      </w:pPr>
      <w:r>
        <w:t xml:space="preserve">Linda G. </w:t>
      </w:r>
      <w:proofErr w:type="spellStart"/>
      <w:r>
        <w:t>Capewell</w:t>
      </w:r>
      <w:proofErr w:type="spellEnd"/>
      <w:r>
        <w:t xml:space="preserve"> Aaron M. Harris Jonathan S. Yoder Jennifer R. Cope Brittany A. Eddy Sharon L. Roy </w:t>
      </w:r>
      <w:proofErr w:type="spellStart"/>
      <w:r>
        <w:t>Govinda</w:t>
      </w:r>
      <w:proofErr w:type="spellEnd"/>
      <w:r>
        <w:t xml:space="preserve"> S. </w:t>
      </w:r>
      <w:proofErr w:type="spellStart"/>
      <w:r>
        <w:t>Visvesvara</w:t>
      </w:r>
      <w:proofErr w:type="spellEnd"/>
      <w:r>
        <w:t xml:space="preserve"> LeAnne M. Fox Michael J. Beach </w:t>
      </w:r>
    </w:p>
    <w:p w14:paraId="322F36B3" w14:textId="3A371048" w:rsidR="00420B82" w:rsidRDefault="00E714F1" w:rsidP="00420B82">
      <w:pPr>
        <w:ind w:left="1440"/>
      </w:pPr>
      <w:hyperlink r:id="rId30" w:history="1">
        <w:r w:rsidR="00493448" w:rsidRPr="00973FCE">
          <w:rPr>
            <w:rStyle w:val="Hyperlink"/>
          </w:rPr>
          <w:t>https://academic.oup.com/jpids/article/4/4/e68/2580118</w:t>
        </w:r>
      </w:hyperlink>
      <w:r w:rsidR="00493448">
        <w:t xml:space="preserve">  </w:t>
      </w:r>
    </w:p>
    <w:p w14:paraId="1B782C50" w14:textId="7911431A" w:rsidR="00420B82" w:rsidRPr="000806AB" w:rsidRDefault="000806AB" w:rsidP="000806AB">
      <w:pPr>
        <w:tabs>
          <w:tab w:val="left" w:pos="4236"/>
          <w:tab w:val="center" w:pos="6120"/>
        </w:tabs>
        <w:ind w:left="1440"/>
        <w:rPr>
          <w:b/>
        </w:rPr>
      </w:pPr>
      <w:r w:rsidRPr="000806AB">
        <w:rPr>
          <w:b/>
        </w:rPr>
        <w:tab/>
      </w:r>
      <w:r w:rsidRPr="000806AB">
        <w:rPr>
          <w:b/>
        </w:rPr>
        <w:tab/>
        <w:t>Q&amp;A: Clinical, and Patient questions</w:t>
      </w:r>
    </w:p>
    <w:p w14:paraId="6C48C88F" w14:textId="77777777" w:rsidR="00420B82" w:rsidRDefault="00420B82" w:rsidP="00420B82">
      <w:pPr>
        <w:ind w:left="1440"/>
      </w:pPr>
    </w:p>
    <w:p w14:paraId="7D272190" w14:textId="2DFBD598" w:rsidR="000806AB" w:rsidRPr="00096CDF" w:rsidRDefault="00D953C7" w:rsidP="000806AB">
      <w:pPr>
        <w:ind w:left="1440"/>
        <w:rPr>
          <w:b/>
          <w:bCs/>
        </w:rPr>
      </w:pPr>
      <w:r w:rsidRPr="00096CDF">
        <w:rPr>
          <w:b/>
          <w:bCs/>
        </w:rPr>
        <w:t xml:space="preserve">Q. </w:t>
      </w:r>
      <w:r w:rsidR="000806AB" w:rsidRPr="00096CDF">
        <w:rPr>
          <w:b/>
          <w:bCs/>
        </w:rPr>
        <w:t xml:space="preserve">What is </w:t>
      </w:r>
      <w:r w:rsidR="000806AB" w:rsidRPr="00096CDF">
        <w:rPr>
          <w:b/>
          <w:bCs/>
          <w:i/>
        </w:rPr>
        <w:t>Naegleria</w:t>
      </w:r>
      <w:r w:rsidR="000806AB" w:rsidRPr="00096CDF">
        <w:rPr>
          <w:b/>
          <w:bCs/>
        </w:rPr>
        <w:t>?</w:t>
      </w:r>
    </w:p>
    <w:p w14:paraId="5F1762C4" w14:textId="370E0971" w:rsidR="000806AB" w:rsidRDefault="00D953C7" w:rsidP="000806AB">
      <w:pPr>
        <w:ind w:left="1440"/>
      </w:pPr>
      <w:r>
        <w:t xml:space="preserve">A. </w:t>
      </w:r>
      <w:r w:rsidR="000806AB" w:rsidRPr="00127B3A">
        <w:rPr>
          <w:i/>
        </w:rPr>
        <w:t>Naegleria</w:t>
      </w:r>
      <w:r w:rsidR="000806AB">
        <w:t xml:space="preserve"> is an ameba (single-celled living organism) commonly found in warm freshwater (for example, lakes, rivers, and hot springs) and soil. Only one species (type) of Naegleria infects people: Naegleria </w:t>
      </w:r>
      <w:proofErr w:type="spellStart"/>
      <w:r w:rsidR="000806AB">
        <w:t>fowleri</w:t>
      </w:r>
      <w:proofErr w:type="spellEnd"/>
      <w:r w:rsidR="000806AB">
        <w:t>.</w:t>
      </w:r>
    </w:p>
    <w:p w14:paraId="3F58EC4F" w14:textId="3140FDE0" w:rsidR="000806AB" w:rsidRPr="00096CDF" w:rsidRDefault="00D953C7" w:rsidP="000806AB">
      <w:pPr>
        <w:ind w:left="1440"/>
        <w:rPr>
          <w:b/>
          <w:bCs/>
        </w:rPr>
      </w:pPr>
      <w:r w:rsidRPr="00096CDF">
        <w:rPr>
          <w:b/>
          <w:bCs/>
        </w:rPr>
        <w:t xml:space="preserve">Q. </w:t>
      </w:r>
      <w:r w:rsidR="000806AB" w:rsidRPr="00096CDF">
        <w:rPr>
          <w:b/>
          <w:bCs/>
        </w:rPr>
        <w:t xml:space="preserve">How does infection with Naegleria </w:t>
      </w:r>
      <w:proofErr w:type="spellStart"/>
      <w:r w:rsidR="000806AB" w:rsidRPr="00096CDF">
        <w:rPr>
          <w:b/>
          <w:bCs/>
        </w:rPr>
        <w:t>fowleri</w:t>
      </w:r>
      <w:proofErr w:type="spellEnd"/>
      <w:r w:rsidR="000806AB" w:rsidRPr="00096CDF">
        <w:rPr>
          <w:b/>
          <w:bCs/>
        </w:rPr>
        <w:t xml:space="preserve"> occur?</w:t>
      </w:r>
    </w:p>
    <w:p w14:paraId="47ED6042" w14:textId="25584382" w:rsidR="00154A79" w:rsidRDefault="00D953C7" w:rsidP="00154A79">
      <w:pPr>
        <w:ind w:left="1440"/>
      </w:pPr>
      <w:r>
        <w:t xml:space="preserve">A. </w:t>
      </w:r>
      <w:r w:rsidR="00154A79" w:rsidRPr="00127B3A">
        <w:rPr>
          <w:i/>
        </w:rPr>
        <w:t xml:space="preserve">Naegleria </w:t>
      </w:r>
      <w:proofErr w:type="spellStart"/>
      <w:r w:rsidR="00154A79" w:rsidRPr="00127B3A">
        <w:rPr>
          <w:i/>
        </w:rPr>
        <w:t>fowleri</w:t>
      </w:r>
      <w:proofErr w:type="spellEnd"/>
      <w:r w:rsidR="00154A79">
        <w:t xml:space="preserve"> infects people when water containing the ameba enters the body through the nose. This typically occurs when people go swimming or diving in warm freshwater places, like lakes and rivers. The Naegleria </w:t>
      </w:r>
      <w:proofErr w:type="spellStart"/>
      <w:r w:rsidR="00154A79">
        <w:t>fowleri</w:t>
      </w:r>
      <w:proofErr w:type="spellEnd"/>
      <w:r w:rsidR="00154A79">
        <w:t xml:space="preserve"> ameba then travels up the nose to the brain where it destroys the brain tissue.</w:t>
      </w:r>
    </w:p>
    <w:p w14:paraId="132748BE" w14:textId="78929DD0" w:rsidR="000806AB" w:rsidRDefault="00154A79" w:rsidP="00154A79">
      <w:pPr>
        <w:ind w:left="1440"/>
      </w:pPr>
      <w:r>
        <w:t xml:space="preserve">You cannot be infected with Naegleria </w:t>
      </w:r>
      <w:proofErr w:type="spellStart"/>
      <w:r>
        <w:t>fowleri</w:t>
      </w:r>
      <w:proofErr w:type="spellEnd"/>
      <w:r>
        <w:t xml:space="preserve"> by drinking contaminated water. In very rare instances, Naegleria infections may also occur when contaminated water from other sources (such as inadequately chlorinated swimming pool water or contaminated tap water) enters the nose, for example when people submerge their heads or cleanse their noses during religious practices, and when people irrigate their sinuses (nose) using contaminated tap water. Naegleria </w:t>
      </w:r>
      <w:proofErr w:type="spellStart"/>
      <w:r>
        <w:t>fowleri</w:t>
      </w:r>
      <w:proofErr w:type="spellEnd"/>
      <w:r>
        <w:t xml:space="preserve"> has not been shown to spread via water vapor or aerosol droplets (such as shower mist or vapor from a humidifier).</w:t>
      </w:r>
    </w:p>
    <w:p w14:paraId="651E4A28" w14:textId="308CFB75" w:rsidR="000806AB" w:rsidRPr="00096CDF" w:rsidRDefault="00D953C7" w:rsidP="000806AB">
      <w:pPr>
        <w:ind w:left="1440"/>
        <w:rPr>
          <w:b/>
          <w:bCs/>
        </w:rPr>
      </w:pPr>
      <w:r w:rsidRPr="00096CDF">
        <w:rPr>
          <w:b/>
          <w:bCs/>
        </w:rPr>
        <w:t xml:space="preserve">Q. </w:t>
      </w:r>
      <w:r w:rsidR="000806AB" w:rsidRPr="00096CDF">
        <w:rPr>
          <w:b/>
          <w:bCs/>
        </w:rPr>
        <w:t xml:space="preserve">Where is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found?</w:t>
      </w:r>
    </w:p>
    <w:p w14:paraId="5BE67AB0" w14:textId="2B979551" w:rsidR="00154A79" w:rsidRDefault="00D953C7" w:rsidP="00154A79">
      <w:pPr>
        <w:ind w:left="1440"/>
      </w:pPr>
      <w:r>
        <w:t xml:space="preserve">A. </w:t>
      </w:r>
      <w:r w:rsidR="00154A79" w:rsidRPr="00127B3A">
        <w:rPr>
          <w:i/>
        </w:rPr>
        <w:t xml:space="preserve">Naegleria </w:t>
      </w:r>
      <w:proofErr w:type="spellStart"/>
      <w:r w:rsidR="00154A79" w:rsidRPr="00127B3A">
        <w:rPr>
          <w:i/>
        </w:rPr>
        <w:t>fowleri</w:t>
      </w:r>
      <w:proofErr w:type="spellEnd"/>
      <w:r w:rsidR="00154A79">
        <w:t xml:space="preserve"> is found around the world. In the United States, </w:t>
      </w:r>
      <w:proofErr w:type="gramStart"/>
      <w:r w:rsidR="00154A79">
        <w:t>the majority of</w:t>
      </w:r>
      <w:proofErr w:type="gramEnd"/>
      <w:r w:rsidR="00154A79">
        <w:t xml:space="preserve"> infections have been caused by </w:t>
      </w:r>
      <w:r w:rsidR="00154A79" w:rsidRPr="004A05D7">
        <w:rPr>
          <w:i/>
        </w:rPr>
        <w:t xml:space="preserve">Naegleria </w:t>
      </w:r>
      <w:proofErr w:type="spellStart"/>
      <w:r w:rsidR="00154A79" w:rsidRPr="004A05D7">
        <w:rPr>
          <w:i/>
        </w:rPr>
        <w:t>fowleri</w:t>
      </w:r>
      <w:proofErr w:type="spellEnd"/>
      <w:r w:rsidR="00154A79">
        <w:t xml:space="preserve"> from freshwater located in southern-tier states. The ameba can be found in:</w:t>
      </w:r>
    </w:p>
    <w:p w14:paraId="33FD9FEF" w14:textId="77777777" w:rsidR="00154A79" w:rsidRDefault="00154A79" w:rsidP="00154A79">
      <w:pPr>
        <w:ind w:left="1440"/>
      </w:pPr>
      <w:r>
        <w:t>Bodies of warm freshwater, such as lakes and rivers</w:t>
      </w:r>
    </w:p>
    <w:p w14:paraId="23ED602E" w14:textId="77777777" w:rsidR="00154A79" w:rsidRDefault="00154A79" w:rsidP="00154A79">
      <w:pPr>
        <w:ind w:left="1440"/>
      </w:pPr>
      <w:r>
        <w:t>Geothermal (naturally hot) water, such as hot springs</w:t>
      </w:r>
    </w:p>
    <w:p w14:paraId="648F7BB5" w14:textId="77777777" w:rsidR="00154A79" w:rsidRDefault="00154A79" w:rsidP="00154A79">
      <w:pPr>
        <w:ind w:left="1440"/>
      </w:pPr>
      <w:r>
        <w:t>Warm water discharge from industrial plants</w:t>
      </w:r>
    </w:p>
    <w:p w14:paraId="6F89B507" w14:textId="77777777" w:rsidR="00154A79" w:rsidRDefault="00154A79" w:rsidP="00154A79">
      <w:pPr>
        <w:ind w:left="1440"/>
      </w:pPr>
      <w:r>
        <w:t>Geothermal (naturally hot) drinking water sources</w:t>
      </w:r>
    </w:p>
    <w:p w14:paraId="10F2CB6D" w14:textId="77777777" w:rsidR="00154A79" w:rsidRDefault="00154A79" w:rsidP="00154A79">
      <w:pPr>
        <w:ind w:left="1440"/>
      </w:pPr>
      <w:r>
        <w:t xml:space="preserve">Swimming pools that are poorly maintained, </w:t>
      </w:r>
      <w:proofErr w:type="gramStart"/>
      <w:r>
        <w:t>minimally-chlorinated</w:t>
      </w:r>
      <w:proofErr w:type="gramEnd"/>
      <w:r>
        <w:t>, and/or un-chlorinated</w:t>
      </w:r>
    </w:p>
    <w:p w14:paraId="4D72CE11" w14:textId="77777777" w:rsidR="00154A79" w:rsidRDefault="00154A79" w:rsidP="00154A79">
      <w:pPr>
        <w:ind w:left="1440"/>
      </w:pPr>
      <w:r>
        <w:t xml:space="preserve">Water heaters. </w:t>
      </w:r>
      <w:r w:rsidRPr="004A05D7">
        <w:rPr>
          <w:i/>
        </w:rPr>
        <w:t xml:space="preserve">Naegleria </w:t>
      </w:r>
      <w:proofErr w:type="spellStart"/>
      <w:r w:rsidRPr="004A05D7">
        <w:rPr>
          <w:i/>
        </w:rPr>
        <w:t>fowleri</w:t>
      </w:r>
      <w:proofErr w:type="spellEnd"/>
      <w:r>
        <w:t xml:space="preserve"> grows best at higher temperatures up to 115°F (46°C) and can survive for short periods at higher temperatures.</w:t>
      </w:r>
    </w:p>
    <w:p w14:paraId="4858483A" w14:textId="77777777" w:rsidR="00154A79" w:rsidRDefault="00154A79" w:rsidP="00154A79">
      <w:pPr>
        <w:ind w:left="1440"/>
      </w:pPr>
      <w:r>
        <w:t>Soil</w:t>
      </w:r>
    </w:p>
    <w:p w14:paraId="38925077" w14:textId="7DD7C20B" w:rsidR="000806AB" w:rsidRDefault="00154A79" w:rsidP="00154A79">
      <w:pPr>
        <w:ind w:left="1440"/>
      </w:pPr>
      <w:r w:rsidRPr="004A05D7">
        <w:rPr>
          <w:i/>
        </w:rPr>
        <w:t xml:space="preserve">Naegleria </w:t>
      </w:r>
      <w:proofErr w:type="spellStart"/>
      <w:r w:rsidRPr="004A05D7">
        <w:rPr>
          <w:i/>
        </w:rPr>
        <w:t>fowleri</w:t>
      </w:r>
      <w:proofErr w:type="spellEnd"/>
      <w:r>
        <w:t xml:space="preserve"> is not found in </w:t>
      </w:r>
      <w:proofErr w:type="gramStart"/>
      <w:r>
        <w:t>salt water</w:t>
      </w:r>
      <w:proofErr w:type="gramEnd"/>
      <w:r>
        <w:t>, like the ocean.</w:t>
      </w:r>
    </w:p>
    <w:p w14:paraId="6025A61E" w14:textId="714807C9" w:rsidR="000806AB" w:rsidRPr="00096CDF" w:rsidRDefault="00D953C7" w:rsidP="000806AB">
      <w:pPr>
        <w:ind w:left="1440"/>
        <w:rPr>
          <w:b/>
          <w:bCs/>
        </w:rPr>
      </w:pPr>
      <w:r w:rsidRPr="00096CDF">
        <w:rPr>
          <w:b/>
          <w:bCs/>
        </w:rPr>
        <w:t xml:space="preserve">Q. </w:t>
      </w:r>
      <w:r w:rsidR="000806AB" w:rsidRPr="00096CDF">
        <w:rPr>
          <w:b/>
          <w:bCs/>
        </w:rPr>
        <w:t xml:space="preserve">In what water temperature does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cause infection?</w:t>
      </w:r>
    </w:p>
    <w:p w14:paraId="285E1E6B" w14:textId="735F8F2C" w:rsidR="000806AB" w:rsidRDefault="00D953C7" w:rsidP="000806AB">
      <w:pPr>
        <w:ind w:left="1440"/>
      </w:pPr>
      <w:r>
        <w:lastRenderedPageBreak/>
        <w:t xml:space="preserve">A. </w:t>
      </w:r>
      <w:r w:rsidR="00154A79" w:rsidRPr="00127B3A">
        <w:rPr>
          <w:i/>
        </w:rPr>
        <w:t xml:space="preserve">Naegleria </w:t>
      </w:r>
      <w:proofErr w:type="spellStart"/>
      <w:r w:rsidR="00154A79" w:rsidRPr="00127B3A">
        <w:rPr>
          <w:i/>
        </w:rPr>
        <w:t>fowleri</w:t>
      </w:r>
      <w:proofErr w:type="spellEnd"/>
      <w:r w:rsidR="00154A79" w:rsidRPr="00154A79">
        <w:t xml:space="preserve"> is a heat-loving (thermophilic) organism. It grows best at higher temperatures up to 115°F (46°C) and can survive for short periods at higher temperatures. It is less likely to be found in the water as temperatures decline. The ameba can be found in lake or river sediment at temperatures well below where one would find the ameba in the water.</w:t>
      </w:r>
    </w:p>
    <w:p w14:paraId="3DC1B36E" w14:textId="34046D37" w:rsidR="000806AB" w:rsidRPr="00096CDF" w:rsidRDefault="00D953C7" w:rsidP="000806AB">
      <w:pPr>
        <w:ind w:left="1440"/>
        <w:rPr>
          <w:b/>
          <w:bCs/>
        </w:rPr>
      </w:pPr>
      <w:r w:rsidRPr="00096CDF">
        <w:rPr>
          <w:b/>
          <w:bCs/>
        </w:rPr>
        <w:t xml:space="preserve">Q. </w:t>
      </w:r>
      <w:r w:rsidR="000806AB" w:rsidRPr="00096CDF">
        <w:rPr>
          <w:b/>
          <w:bCs/>
        </w:rPr>
        <w:t xml:space="preserve">What is the source of food for </w:t>
      </w:r>
      <w:r w:rsidR="000806AB" w:rsidRPr="00096CDF">
        <w:rPr>
          <w:b/>
          <w:bCs/>
          <w:i/>
        </w:rPr>
        <w:t xml:space="preserve">Naegleria </w:t>
      </w:r>
      <w:proofErr w:type="spellStart"/>
      <w:r w:rsidR="000806AB" w:rsidRPr="00096CDF">
        <w:rPr>
          <w:b/>
          <w:bCs/>
          <w:i/>
        </w:rPr>
        <w:t>fowleri</w:t>
      </w:r>
      <w:proofErr w:type="spellEnd"/>
      <w:r w:rsidR="000806AB" w:rsidRPr="00096CDF">
        <w:rPr>
          <w:b/>
          <w:bCs/>
        </w:rPr>
        <w:t>?</w:t>
      </w:r>
    </w:p>
    <w:p w14:paraId="5BD608D3" w14:textId="2AB63F35" w:rsidR="000806AB" w:rsidRDefault="00154A79" w:rsidP="000806AB">
      <w:pPr>
        <w:ind w:left="1440"/>
      </w:pPr>
      <w:r w:rsidRPr="004A05D7">
        <w:rPr>
          <w:i/>
        </w:rPr>
        <w:t xml:space="preserve">Naegleria </w:t>
      </w:r>
      <w:proofErr w:type="spellStart"/>
      <w:r w:rsidRPr="004A05D7">
        <w:rPr>
          <w:i/>
        </w:rPr>
        <w:t>fowleri</w:t>
      </w:r>
      <w:proofErr w:type="spellEnd"/>
      <w:r w:rsidRPr="00154A79">
        <w:t xml:space="preserve"> eats other organisms like bacteria found in the sediment in lakes and rivers.</w:t>
      </w:r>
    </w:p>
    <w:p w14:paraId="2CA396DE" w14:textId="77777777" w:rsidR="00154A79" w:rsidRDefault="00154A79" w:rsidP="000806AB">
      <w:pPr>
        <w:ind w:left="1440"/>
      </w:pPr>
    </w:p>
    <w:p w14:paraId="3D1D5D92" w14:textId="28DEB5EB" w:rsidR="000806AB" w:rsidRPr="00096CDF" w:rsidRDefault="00D953C7" w:rsidP="000806AB">
      <w:pPr>
        <w:ind w:left="1440"/>
        <w:rPr>
          <w:b/>
          <w:bCs/>
        </w:rPr>
      </w:pPr>
      <w:r w:rsidRPr="00096CDF">
        <w:rPr>
          <w:b/>
          <w:bCs/>
        </w:rPr>
        <w:t xml:space="preserve">Q. </w:t>
      </w:r>
      <w:r w:rsidR="000806AB" w:rsidRPr="00096CDF">
        <w:rPr>
          <w:b/>
          <w:bCs/>
        </w:rPr>
        <w:t xml:space="preserve">Can I get a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 from a disinfected swimming pool?</w:t>
      </w:r>
    </w:p>
    <w:p w14:paraId="296A3412" w14:textId="02F5B12C" w:rsidR="000806AB" w:rsidRDefault="00D953C7" w:rsidP="000806AB">
      <w:pPr>
        <w:ind w:left="1440"/>
      </w:pPr>
      <w:r>
        <w:t xml:space="preserve">A. </w:t>
      </w:r>
      <w:r w:rsidR="00154A79" w:rsidRPr="00154A79">
        <w:t xml:space="preserve">No. You cannot get a </w:t>
      </w:r>
      <w:r w:rsidR="00154A79" w:rsidRPr="00127B3A">
        <w:rPr>
          <w:i/>
        </w:rPr>
        <w:t xml:space="preserve">Naegleria </w:t>
      </w:r>
      <w:proofErr w:type="spellStart"/>
      <w:r w:rsidR="00154A79" w:rsidRPr="00127B3A">
        <w:rPr>
          <w:i/>
        </w:rPr>
        <w:t>fowleri</w:t>
      </w:r>
      <w:proofErr w:type="spellEnd"/>
      <w:r w:rsidR="00154A79" w:rsidRPr="00154A79">
        <w:t xml:space="preserve"> infection from a properly cleaned, maintained, and disinfected swimming pool.</w:t>
      </w:r>
    </w:p>
    <w:p w14:paraId="6A5C5627" w14:textId="269A8C53" w:rsidR="000806AB" w:rsidRPr="00096CDF" w:rsidRDefault="00D953C7" w:rsidP="000806AB">
      <w:pPr>
        <w:ind w:left="1440"/>
        <w:rPr>
          <w:b/>
          <w:bCs/>
        </w:rPr>
      </w:pPr>
      <w:r w:rsidRPr="00096CDF">
        <w:rPr>
          <w:b/>
          <w:bCs/>
        </w:rPr>
        <w:t xml:space="preserve">Q. </w:t>
      </w:r>
      <w:r w:rsidR="000806AB" w:rsidRPr="00096CDF">
        <w:rPr>
          <w:b/>
          <w:bCs/>
        </w:rPr>
        <w:t xml:space="preserve">How common are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infections in the United States?</w:t>
      </w:r>
    </w:p>
    <w:p w14:paraId="44327256" w14:textId="12060D7F" w:rsidR="00154A79" w:rsidRDefault="00D953C7" w:rsidP="00154A79">
      <w:pPr>
        <w:ind w:left="1440"/>
      </w:pPr>
      <w:r>
        <w:t xml:space="preserve">A. </w:t>
      </w:r>
      <w:r w:rsidR="00154A79" w:rsidRPr="004A05D7">
        <w:rPr>
          <w:i/>
        </w:rPr>
        <w:t xml:space="preserve">Naegleria </w:t>
      </w:r>
      <w:proofErr w:type="spellStart"/>
      <w:r w:rsidR="00154A79" w:rsidRPr="004A05D7">
        <w:rPr>
          <w:i/>
        </w:rPr>
        <w:t>fowleri</w:t>
      </w:r>
      <w:proofErr w:type="spellEnd"/>
      <w:r w:rsidR="00154A79">
        <w:t xml:space="preserve"> infections are rare*. In the 10 years from 2008 to 2017, 34 infections were reported in the U.S. Of those cases, 30 people were infected by recreational water, 3 people were infected after performing nasal irrigation using contaminated tap water, and 1 person was infected by contaminated tap water used on a backyard slip-n-slide.</w:t>
      </w:r>
    </w:p>
    <w:p w14:paraId="1EFAAE42" w14:textId="77777777" w:rsidR="00154A79" w:rsidRDefault="00154A79" w:rsidP="00154A79">
      <w:pPr>
        <w:ind w:left="1440"/>
      </w:pPr>
      <w:r>
        <w:t>*Rare Disease</w:t>
      </w:r>
    </w:p>
    <w:p w14:paraId="107AA04E" w14:textId="11FBDA6B" w:rsidR="000806AB" w:rsidRDefault="00154A79" w:rsidP="00154A79">
      <w:pPr>
        <w:ind w:left="1440"/>
      </w:pPr>
      <w:r>
        <w:t>There is no universal definition of a “rare disease” but the U.S. Rare Disease Act of 2002 defined a rare disease as affecting less than 200,000 people in the U.S. and this definition has been adopted by the National Institutes of Health, Genetic and Rare Diseases Information Centers.</w:t>
      </w:r>
    </w:p>
    <w:p w14:paraId="4B648E9A" w14:textId="0D40743E" w:rsidR="000806AB" w:rsidRPr="00096CDF" w:rsidRDefault="00D953C7" w:rsidP="000806AB">
      <w:pPr>
        <w:ind w:left="1440"/>
        <w:rPr>
          <w:b/>
          <w:bCs/>
        </w:rPr>
      </w:pPr>
      <w:r w:rsidRPr="00096CDF">
        <w:rPr>
          <w:b/>
          <w:bCs/>
        </w:rPr>
        <w:t xml:space="preserve">Q. </w:t>
      </w:r>
      <w:r w:rsidR="000806AB" w:rsidRPr="00096CDF">
        <w:rPr>
          <w:b/>
          <w:bCs/>
        </w:rPr>
        <w:t xml:space="preserve">When do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infections most commonly occur?</w:t>
      </w:r>
    </w:p>
    <w:p w14:paraId="2CDC2B71" w14:textId="7CB81D5A" w:rsidR="000806AB" w:rsidRDefault="00D953C7" w:rsidP="000806AB">
      <w:pPr>
        <w:ind w:left="1440"/>
      </w:pPr>
      <w:r>
        <w:t xml:space="preserve">A. </w:t>
      </w:r>
      <w:r w:rsidR="00154A79" w:rsidRPr="00154A79">
        <w:t xml:space="preserve">While infections with </w:t>
      </w:r>
      <w:r w:rsidR="00154A79" w:rsidRPr="00127B3A">
        <w:rPr>
          <w:i/>
        </w:rPr>
        <w:t xml:space="preserve">Naegleria </w:t>
      </w:r>
      <w:proofErr w:type="spellStart"/>
      <w:r w:rsidR="00154A79" w:rsidRPr="00127B3A">
        <w:rPr>
          <w:i/>
        </w:rPr>
        <w:t>fowleri</w:t>
      </w:r>
      <w:proofErr w:type="spellEnd"/>
      <w:r w:rsidR="00154A79" w:rsidRPr="00154A79">
        <w:t xml:space="preserve"> are rare, they occur mainly during the summer months of July, August, and September. Infections are more likely to occur in </w:t>
      </w:r>
      <w:proofErr w:type="gramStart"/>
      <w:r w:rsidR="00154A79" w:rsidRPr="00154A79">
        <w:t>southern-tier</w:t>
      </w:r>
      <w:proofErr w:type="gramEnd"/>
      <w:r w:rsidR="00154A79" w:rsidRPr="00154A79">
        <w:t xml:space="preserve"> states, but can also occur in other more northern states. Infections usually occur when it is hot for prolonged periods of time, which results in higher water temperatures and lower water levels.</w:t>
      </w:r>
    </w:p>
    <w:p w14:paraId="157B6BF0" w14:textId="3E4AF3B1" w:rsidR="000806AB" w:rsidRPr="00096CDF" w:rsidRDefault="00D953C7" w:rsidP="000806AB">
      <w:pPr>
        <w:ind w:left="1440"/>
        <w:rPr>
          <w:b/>
          <w:bCs/>
        </w:rPr>
      </w:pPr>
      <w:r w:rsidRPr="00096CDF">
        <w:rPr>
          <w:b/>
          <w:bCs/>
        </w:rPr>
        <w:t xml:space="preserve">Q. </w:t>
      </w:r>
      <w:r w:rsidR="000806AB" w:rsidRPr="00096CDF">
        <w:rPr>
          <w:b/>
          <w:bCs/>
        </w:rPr>
        <w:t>Can infection be spread from one person to another?</w:t>
      </w:r>
    </w:p>
    <w:p w14:paraId="0962C8FD" w14:textId="5C7399A7" w:rsidR="000806AB" w:rsidRDefault="00D953C7" w:rsidP="000806AB">
      <w:pPr>
        <w:ind w:left="1440"/>
      </w:pPr>
      <w:r>
        <w:t xml:space="preserve">A. </w:t>
      </w:r>
      <w:r w:rsidR="00154A79" w:rsidRPr="00154A79">
        <w:t xml:space="preserve">No. </w:t>
      </w:r>
      <w:r w:rsidR="00154A79" w:rsidRPr="00CB3EFB">
        <w:rPr>
          <w:i/>
        </w:rPr>
        <w:t xml:space="preserve">Naegleria </w:t>
      </w:r>
      <w:proofErr w:type="spellStart"/>
      <w:r w:rsidR="00154A79" w:rsidRPr="00CB3EFB">
        <w:rPr>
          <w:i/>
        </w:rPr>
        <w:t>fowleri</w:t>
      </w:r>
      <w:proofErr w:type="spellEnd"/>
      <w:r w:rsidR="00154A79" w:rsidRPr="00154A79">
        <w:t xml:space="preserve"> infection cannot be spread from one person to another.</w:t>
      </w:r>
    </w:p>
    <w:p w14:paraId="2DC54E01" w14:textId="59DA7907" w:rsidR="000806AB" w:rsidRPr="00096CDF" w:rsidRDefault="00D953C7" w:rsidP="000806AB">
      <w:pPr>
        <w:ind w:left="1440"/>
        <w:rPr>
          <w:b/>
          <w:bCs/>
        </w:rPr>
      </w:pPr>
      <w:r w:rsidRPr="00096CDF">
        <w:rPr>
          <w:b/>
          <w:bCs/>
        </w:rPr>
        <w:t xml:space="preserve">Q. </w:t>
      </w:r>
      <w:r w:rsidR="000806AB" w:rsidRPr="00096CDF">
        <w:rPr>
          <w:b/>
          <w:bCs/>
        </w:rPr>
        <w:t xml:space="preserve">What are the symptoms of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w:t>
      </w:r>
    </w:p>
    <w:p w14:paraId="4FFBBB7C" w14:textId="2D61E7D2" w:rsidR="00CB3EFB" w:rsidRDefault="00D953C7" w:rsidP="00CB3EFB">
      <w:pPr>
        <w:ind w:left="1440"/>
      </w:pPr>
      <w:r>
        <w:t xml:space="preserve">A. </w:t>
      </w:r>
      <w:r w:rsidR="00CB3EFB" w:rsidRPr="004A05D7">
        <w:rPr>
          <w:i/>
        </w:rPr>
        <w:t xml:space="preserve">Naegleria </w:t>
      </w:r>
      <w:proofErr w:type="spellStart"/>
      <w:r w:rsidR="00CB3EFB" w:rsidRPr="004A05D7">
        <w:rPr>
          <w:i/>
        </w:rPr>
        <w:t>fowleri</w:t>
      </w:r>
      <w:proofErr w:type="spellEnd"/>
      <w:r w:rsidR="00CB3EFB">
        <w:t xml:space="preserve"> causes the disease primary amebic meningoencephalitis (PAM), a brain infection that leads to the destruction of brain tissue. In its early stages, symptoms of PAM may be </w:t>
      </w:r>
      <w:proofErr w:type="gramStart"/>
      <w:r w:rsidR="00CB3EFB">
        <w:t>similar to</w:t>
      </w:r>
      <w:proofErr w:type="gramEnd"/>
      <w:r w:rsidR="00CB3EFB">
        <w:t xml:space="preserve"> symptoms of bacterial meningitis.</w:t>
      </w:r>
    </w:p>
    <w:p w14:paraId="2770B008" w14:textId="075452A7" w:rsidR="000806AB" w:rsidRDefault="00CB3EFB" w:rsidP="00CB3EFB">
      <w:pPr>
        <w:ind w:left="1440"/>
      </w:pPr>
      <w:r>
        <w:t>Initial symptoms of PAM start about 5 days (range 1 to 9 days) after infection. The initial symptoms may include headache, fever, nausea, or vomiting. Later symptoms can include stiff neck, confusion, lack of attention to people and surroundings, loss of balance, seizures, and hallucinations. After the start of symptoms, the disease progresses rapidly and usually causes death within about 5 days (range 1 to 12 days).</w:t>
      </w:r>
    </w:p>
    <w:p w14:paraId="291DF5DB" w14:textId="20073ACF" w:rsidR="000806AB" w:rsidRPr="00096CDF" w:rsidRDefault="00D953C7" w:rsidP="000806AB">
      <w:pPr>
        <w:ind w:left="1440"/>
        <w:rPr>
          <w:b/>
          <w:bCs/>
        </w:rPr>
      </w:pPr>
      <w:r w:rsidRPr="00096CDF">
        <w:rPr>
          <w:b/>
          <w:bCs/>
        </w:rPr>
        <w:t xml:space="preserve">Q. </w:t>
      </w:r>
      <w:r w:rsidR="000806AB" w:rsidRPr="00096CDF">
        <w:rPr>
          <w:b/>
          <w:bCs/>
        </w:rPr>
        <w:t xml:space="preserve">What is the actual mechanism of death from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w:t>
      </w:r>
    </w:p>
    <w:p w14:paraId="6E2BF3E5" w14:textId="5067D0AB" w:rsidR="000806AB" w:rsidRDefault="00D953C7" w:rsidP="000806AB">
      <w:pPr>
        <w:ind w:left="1440"/>
      </w:pPr>
      <w:r>
        <w:t xml:space="preserve">A. </w:t>
      </w:r>
      <w:r w:rsidR="00CB3EFB" w:rsidRPr="00CB3EFB">
        <w:t>The infection destroys brain tissue causing brain swelling and death.</w:t>
      </w:r>
    </w:p>
    <w:p w14:paraId="273890C1" w14:textId="39BD162D" w:rsidR="000806AB" w:rsidRPr="00096CDF" w:rsidRDefault="00D953C7" w:rsidP="000806AB">
      <w:pPr>
        <w:ind w:left="1440"/>
        <w:rPr>
          <w:b/>
          <w:bCs/>
        </w:rPr>
      </w:pPr>
      <w:r w:rsidRPr="00096CDF">
        <w:rPr>
          <w:b/>
          <w:bCs/>
        </w:rPr>
        <w:t xml:space="preserve">Q. </w:t>
      </w:r>
      <w:r w:rsidR="000806AB" w:rsidRPr="00096CDF">
        <w:rPr>
          <w:b/>
          <w:bCs/>
        </w:rPr>
        <w:t>What is the fatality rate for an infected person who begins to show signs and symptoms?</w:t>
      </w:r>
    </w:p>
    <w:p w14:paraId="26167433" w14:textId="26087EF6" w:rsidR="000806AB" w:rsidRDefault="00D953C7" w:rsidP="000806AB">
      <w:pPr>
        <w:ind w:left="1440"/>
      </w:pPr>
      <w:r>
        <w:lastRenderedPageBreak/>
        <w:t xml:space="preserve">A. </w:t>
      </w:r>
      <w:r w:rsidR="00CB3EFB" w:rsidRPr="00CB3EFB">
        <w:t>The fatality rate is over 97%. Only 4 people out of 143 known infected individuals in the United States from 1962 to 2017 have survived.</w:t>
      </w:r>
    </w:p>
    <w:p w14:paraId="467492C8" w14:textId="2EFB6934" w:rsidR="000806AB" w:rsidRPr="00096CDF" w:rsidRDefault="00D953C7" w:rsidP="000806AB">
      <w:pPr>
        <w:ind w:left="1440"/>
        <w:rPr>
          <w:b/>
          <w:bCs/>
        </w:rPr>
      </w:pPr>
      <w:r w:rsidRPr="00096CDF">
        <w:rPr>
          <w:b/>
          <w:bCs/>
        </w:rPr>
        <w:t xml:space="preserve">Q. </w:t>
      </w:r>
      <w:r w:rsidR="000806AB" w:rsidRPr="00096CDF">
        <w:rPr>
          <w:b/>
          <w:bCs/>
        </w:rPr>
        <w:t xml:space="preserve">Is there effective treatment for infection with </w:t>
      </w:r>
      <w:r w:rsidR="000806AB" w:rsidRPr="00096CDF">
        <w:rPr>
          <w:b/>
          <w:bCs/>
          <w:i/>
        </w:rPr>
        <w:t xml:space="preserve">Naegleria </w:t>
      </w:r>
      <w:proofErr w:type="spellStart"/>
      <w:r w:rsidR="000806AB" w:rsidRPr="00096CDF">
        <w:rPr>
          <w:b/>
          <w:bCs/>
          <w:i/>
        </w:rPr>
        <w:t>fowleri</w:t>
      </w:r>
      <w:proofErr w:type="spellEnd"/>
      <w:r w:rsidR="000806AB" w:rsidRPr="00096CDF">
        <w:rPr>
          <w:b/>
          <w:bCs/>
        </w:rPr>
        <w:t>?</w:t>
      </w:r>
    </w:p>
    <w:p w14:paraId="2433656C" w14:textId="7DFFAE74" w:rsidR="000806AB" w:rsidRPr="00CB3EFB" w:rsidRDefault="00D953C7" w:rsidP="000806AB">
      <w:pPr>
        <w:ind w:left="1440"/>
        <w:rPr>
          <w:b/>
          <w:i/>
        </w:rPr>
      </w:pPr>
      <w:r>
        <w:t xml:space="preserve">A. </w:t>
      </w:r>
      <w:r w:rsidR="00CB3EFB" w:rsidRPr="00CB3EFB">
        <w:t xml:space="preserve">It is not clear. Several drugs are effective against </w:t>
      </w:r>
      <w:r w:rsidR="00CB3EFB" w:rsidRPr="004A05D7">
        <w:rPr>
          <w:i/>
        </w:rPr>
        <w:t xml:space="preserve">Naegleria </w:t>
      </w:r>
      <w:proofErr w:type="spellStart"/>
      <w:r w:rsidR="00CB3EFB" w:rsidRPr="004A05D7">
        <w:rPr>
          <w:i/>
        </w:rPr>
        <w:t>fowleri</w:t>
      </w:r>
      <w:proofErr w:type="spellEnd"/>
      <w:r w:rsidR="00CB3EFB" w:rsidRPr="00CB3EFB">
        <w:t xml:space="preserve"> in the laboratory. However, their effectiveness is unclear since almost all infections have been fatal, even when people were treated with similar drug combinations. </w:t>
      </w:r>
      <w:r w:rsidR="00CB3EFB" w:rsidRPr="00CB3EFB">
        <w:rPr>
          <w:b/>
          <w:i/>
        </w:rPr>
        <w:t xml:space="preserve">Recently, two people with Naegleria infection survived after being treated with a new drug called </w:t>
      </w:r>
      <w:proofErr w:type="spellStart"/>
      <w:r w:rsidR="00CB3EFB" w:rsidRPr="00CB3EFB">
        <w:rPr>
          <w:b/>
          <w:i/>
        </w:rPr>
        <w:t>miltefosine</w:t>
      </w:r>
      <w:proofErr w:type="spellEnd"/>
      <w:r w:rsidR="00CB3EFB" w:rsidRPr="00CB3EFB">
        <w:rPr>
          <w:b/>
          <w:i/>
        </w:rPr>
        <w:t xml:space="preserve"> that was given along with other drugs and aggressive management of brain swelling.</w:t>
      </w:r>
    </w:p>
    <w:p w14:paraId="62C6AD43" w14:textId="54D48BAE" w:rsidR="000806AB" w:rsidRPr="00096CDF" w:rsidRDefault="00D953C7" w:rsidP="000806AB">
      <w:pPr>
        <w:ind w:left="1440"/>
        <w:rPr>
          <w:b/>
          <w:bCs/>
        </w:rPr>
      </w:pPr>
      <w:r w:rsidRPr="00096CDF">
        <w:rPr>
          <w:b/>
          <w:bCs/>
        </w:rPr>
        <w:t xml:space="preserve">Q. </w:t>
      </w:r>
      <w:r w:rsidR="000806AB" w:rsidRPr="00096CDF">
        <w:rPr>
          <w:b/>
          <w:bCs/>
        </w:rPr>
        <w:t xml:space="preserve">What should I do if I have been swimming or playing in freshwater and now think I have symptoms associated with </w:t>
      </w:r>
      <w:r w:rsidR="000806AB" w:rsidRPr="00096CDF">
        <w:rPr>
          <w:b/>
          <w:bCs/>
          <w:i/>
        </w:rPr>
        <w:t xml:space="preserve">Naegleria </w:t>
      </w:r>
      <w:proofErr w:type="spellStart"/>
      <w:r w:rsidR="000806AB" w:rsidRPr="00096CDF">
        <w:rPr>
          <w:b/>
          <w:bCs/>
          <w:i/>
        </w:rPr>
        <w:t>fowleri</w:t>
      </w:r>
      <w:proofErr w:type="spellEnd"/>
      <w:r w:rsidR="000806AB" w:rsidRPr="00096CDF">
        <w:rPr>
          <w:b/>
          <w:bCs/>
        </w:rPr>
        <w:t>?</w:t>
      </w:r>
    </w:p>
    <w:p w14:paraId="271A2DAD" w14:textId="78FF6FA5" w:rsidR="000806AB" w:rsidRDefault="00D953C7" w:rsidP="000806AB">
      <w:pPr>
        <w:ind w:left="1440"/>
      </w:pPr>
      <w:r>
        <w:t xml:space="preserve">A. </w:t>
      </w:r>
      <w:r w:rsidR="00CB3EFB" w:rsidRPr="00CB3EFB">
        <w:t xml:space="preserve">Infection with </w:t>
      </w:r>
      <w:r w:rsidR="00CB3EFB" w:rsidRPr="004A05D7">
        <w:rPr>
          <w:i/>
        </w:rPr>
        <w:t xml:space="preserve">Naegleria </w:t>
      </w:r>
      <w:proofErr w:type="spellStart"/>
      <w:r w:rsidR="00CB3EFB" w:rsidRPr="004A05D7">
        <w:rPr>
          <w:i/>
        </w:rPr>
        <w:t>fowleri</w:t>
      </w:r>
      <w:proofErr w:type="spellEnd"/>
      <w:r w:rsidR="00CB3EFB" w:rsidRPr="00CB3EFB">
        <w:t xml:space="preserve"> is rare. The early symptoms of </w:t>
      </w:r>
      <w:r w:rsidR="00CB3EFB" w:rsidRPr="004A05D7">
        <w:rPr>
          <w:i/>
        </w:rPr>
        <w:t xml:space="preserve">Naegleria </w:t>
      </w:r>
      <w:proofErr w:type="spellStart"/>
      <w:r w:rsidR="00CB3EFB" w:rsidRPr="004A05D7">
        <w:rPr>
          <w:i/>
        </w:rPr>
        <w:t>fowleri</w:t>
      </w:r>
      <w:proofErr w:type="spellEnd"/>
      <w:r w:rsidR="00CB3EFB" w:rsidRPr="00CB3EFB">
        <w:t xml:space="preserve"> infection are similar to those caused by other more common illnesses, such as bacterial </w:t>
      </w:r>
      <w:proofErr w:type="gramStart"/>
      <w:r w:rsidR="00CB3EFB" w:rsidRPr="00CB3EFB">
        <w:t>meningitis .</w:t>
      </w:r>
      <w:proofErr w:type="gramEnd"/>
      <w:r w:rsidR="00CB3EFB" w:rsidRPr="00CB3EFB">
        <w:t xml:space="preserve"> People should seek medical care immediately whenever they develop a sudden onset of fever, headache, stiff neck, and vomiting, particularly if they have been in warm freshwater recently.</w:t>
      </w:r>
    </w:p>
    <w:p w14:paraId="3F430B70" w14:textId="7A6AFA2F" w:rsidR="00420B82" w:rsidRPr="00096CDF" w:rsidRDefault="00D953C7" w:rsidP="000806AB">
      <w:pPr>
        <w:ind w:left="1440"/>
        <w:rPr>
          <w:b/>
          <w:bCs/>
        </w:rPr>
      </w:pPr>
      <w:r w:rsidRPr="00096CDF">
        <w:rPr>
          <w:b/>
          <w:bCs/>
        </w:rPr>
        <w:t xml:space="preserve">Q. </w:t>
      </w:r>
      <w:r w:rsidR="000806AB" w:rsidRPr="00096CDF">
        <w:rPr>
          <w:b/>
          <w:bCs/>
        </w:rPr>
        <w:t xml:space="preserve">How common is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 the environment?</w:t>
      </w:r>
    </w:p>
    <w:p w14:paraId="54F23252" w14:textId="750CD6FB" w:rsidR="00993216" w:rsidRDefault="00D953C7" w:rsidP="00A55523">
      <w:pPr>
        <w:ind w:left="1440"/>
      </w:pPr>
      <w:r>
        <w:t xml:space="preserve">A. </w:t>
      </w:r>
      <w:r w:rsidR="00D22064" w:rsidRPr="004A05D7">
        <w:rPr>
          <w:i/>
        </w:rPr>
        <w:t xml:space="preserve">Naegleria </w:t>
      </w:r>
      <w:proofErr w:type="spellStart"/>
      <w:r w:rsidR="00D22064" w:rsidRPr="004A05D7">
        <w:rPr>
          <w:i/>
        </w:rPr>
        <w:t>fowleri</w:t>
      </w:r>
      <w:proofErr w:type="spellEnd"/>
      <w:r w:rsidR="00D22064" w:rsidRPr="00D22064">
        <w:t xml:space="preserve"> is commonly found in lakes in southern-tier states during the summer but more recently has caused infections in northern states. This means that recreational water users should be aware that there will always be a </w:t>
      </w:r>
      <w:proofErr w:type="gramStart"/>
      <w:r w:rsidR="00D22064" w:rsidRPr="00D22064">
        <w:t>low level</w:t>
      </w:r>
      <w:proofErr w:type="gramEnd"/>
      <w:r w:rsidR="00D22064" w:rsidRPr="00D22064">
        <w:t xml:space="preserve"> risk of infection when entering these waters. In very rare instances, </w:t>
      </w:r>
      <w:r w:rsidR="00D22064" w:rsidRPr="004A05D7">
        <w:rPr>
          <w:i/>
        </w:rPr>
        <w:t>Naegleria</w:t>
      </w:r>
      <w:r w:rsidR="00D22064" w:rsidRPr="00D22064">
        <w:t xml:space="preserve"> has been identified in water from other sources such as inadequately chlorinated swimming pool water or heated and contaminated tap water. </w:t>
      </w:r>
      <w:r w:rsidR="00D22064" w:rsidRPr="004A05D7">
        <w:rPr>
          <w:i/>
        </w:rPr>
        <w:t xml:space="preserve">Naegleria </w:t>
      </w:r>
      <w:proofErr w:type="spellStart"/>
      <w:r w:rsidR="00D22064" w:rsidRPr="004A05D7">
        <w:rPr>
          <w:i/>
        </w:rPr>
        <w:t>fowleri</w:t>
      </w:r>
      <w:proofErr w:type="spellEnd"/>
      <w:r w:rsidR="00D22064" w:rsidRPr="00D22064">
        <w:t xml:space="preserve"> grows best at higher temperatures up to 115°F (46°C) and can survive for short periods at higher temperatures.</w:t>
      </w:r>
    </w:p>
    <w:p w14:paraId="0F4AD6B9" w14:textId="08A04968" w:rsidR="000806AB" w:rsidRPr="00096CDF" w:rsidRDefault="00D953C7" w:rsidP="000806AB">
      <w:pPr>
        <w:ind w:left="1440"/>
        <w:rPr>
          <w:b/>
          <w:bCs/>
        </w:rPr>
      </w:pPr>
      <w:r w:rsidRPr="00096CDF">
        <w:rPr>
          <w:b/>
          <w:bCs/>
        </w:rPr>
        <w:t xml:space="preserve">Q. </w:t>
      </w:r>
      <w:r w:rsidR="000806AB" w:rsidRPr="00096CDF">
        <w:rPr>
          <w:b/>
          <w:bCs/>
        </w:rPr>
        <w:t xml:space="preserve">Is there a routine and rapid test for </w:t>
      </w:r>
      <w:r w:rsidR="000806AB" w:rsidRPr="00096CDF">
        <w:rPr>
          <w:b/>
          <w:bCs/>
          <w:i/>
        </w:rPr>
        <w:t xml:space="preserve">Naegleria </w:t>
      </w:r>
      <w:proofErr w:type="spellStart"/>
      <w:r w:rsidR="000806AB" w:rsidRPr="00096CDF">
        <w:rPr>
          <w:b/>
          <w:bCs/>
          <w:i/>
        </w:rPr>
        <w:t>fowleri</w:t>
      </w:r>
      <w:proofErr w:type="spellEnd"/>
      <w:r w:rsidR="000806AB" w:rsidRPr="00096CDF">
        <w:rPr>
          <w:b/>
          <w:bCs/>
          <w:i/>
        </w:rPr>
        <w:t xml:space="preserve"> </w:t>
      </w:r>
      <w:r w:rsidR="000806AB" w:rsidRPr="00096CDF">
        <w:rPr>
          <w:b/>
          <w:bCs/>
        </w:rPr>
        <w:t>in the water?</w:t>
      </w:r>
    </w:p>
    <w:p w14:paraId="6478EEED" w14:textId="082CD5C1" w:rsidR="000806AB" w:rsidRDefault="00D953C7" w:rsidP="000806AB">
      <w:pPr>
        <w:ind w:left="1440"/>
      </w:pPr>
      <w:r>
        <w:t xml:space="preserve">A. </w:t>
      </w:r>
      <w:r w:rsidR="00D22064" w:rsidRPr="00D22064">
        <w:t xml:space="preserve">No. It can take weeks to identify the ameba, but new detection tests are under development. Previous water testing has shown that </w:t>
      </w:r>
      <w:r w:rsidR="00D22064" w:rsidRPr="004A05D7">
        <w:rPr>
          <w:i/>
        </w:rPr>
        <w:t xml:space="preserve">Naegleria </w:t>
      </w:r>
      <w:proofErr w:type="spellStart"/>
      <w:r w:rsidR="00D22064" w:rsidRPr="004A05D7">
        <w:rPr>
          <w:i/>
        </w:rPr>
        <w:t>fowleri</w:t>
      </w:r>
      <w:proofErr w:type="spellEnd"/>
      <w:r w:rsidR="00D22064" w:rsidRPr="00D22064">
        <w:t xml:space="preserve"> is commonly found in freshwater venues. Therefore, recreational water users should assume that there is a low level of risk when entering all warm freshwater, particularly in southern-tier states.</w:t>
      </w:r>
    </w:p>
    <w:p w14:paraId="0E72E2B3" w14:textId="6266272A" w:rsidR="000806AB" w:rsidRPr="00096CDF" w:rsidRDefault="00101608" w:rsidP="000806AB">
      <w:pPr>
        <w:ind w:left="1440"/>
        <w:rPr>
          <w:b/>
          <w:bCs/>
        </w:rPr>
      </w:pPr>
      <w:r w:rsidRPr="00096CDF">
        <w:rPr>
          <w:b/>
          <w:bCs/>
        </w:rPr>
        <w:t xml:space="preserve">Q. </w:t>
      </w:r>
      <w:r w:rsidR="000806AB" w:rsidRPr="00096CDF">
        <w:rPr>
          <w:b/>
          <w:bCs/>
        </w:rPr>
        <w:t xml:space="preserve">How does the risk of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 compare with other water-related risks?</w:t>
      </w:r>
    </w:p>
    <w:p w14:paraId="20B4A0C6" w14:textId="03F9617C" w:rsidR="000806AB" w:rsidRDefault="00101608" w:rsidP="000806AB">
      <w:pPr>
        <w:ind w:left="1440"/>
      </w:pPr>
      <w:r>
        <w:t xml:space="preserve">A. </w:t>
      </w:r>
      <w:r w:rsidR="00D22064" w:rsidRPr="00D22064">
        <w:t xml:space="preserve">The risk of </w:t>
      </w:r>
      <w:r w:rsidR="00D22064" w:rsidRPr="004A05D7">
        <w:rPr>
          <w:i/>
        </w:rPr>
        <w:t xml:space="preserve">Naegleria </w:t>
      </w:r>
      <w:proofErr w:type="spellStart"/>
      <w:r w:rsidR="00D22064" w:rsidRPr="004A05D7">
        <w:rPr>
          <w:i/>
        </w:rPr>
        <w:t>fowleri</w:t>
      </w:r>
      <w:proofErr w:type="spellEnd"/>
      <w:r w:rsidR="00D22064" w:rsidRPr="00D22064">
        <w:t xml:space="preserve"> infection is very low. There have been 34 reported infections in the U.S. in the 10 years from 2008 to 2017, despite millions of recreational water exposures each year. By comparison, in the ten years from 2001 to 2010, there were more than 34,000 drowning deaths in the U.S.</w:t>
      </w:r>
    </w:p>
    <w:p w14:paraId="4C88973B" w14:textId="111D82C1" w:rsidR="000806AB" w:rsidRPr="00096CDF" w:rsidRDefault="00101608" w:rsidP="000806AB">
      <w:pPr>
        <w:ind w:left="1440"/>
        <w:rPr>
          <w:b/>
          <w:bCs/>
        </w:rPr>
      </w:pPr>
      <w:r w:rsidRPr="00096CDF">
        <w:rPr>
          <w:b/>
          <w:bCs/>
        </w:rPr>
        <w:t xml:space="preserve">Q. </w:t>
      </w:r>
      <w:r w:rsidR="000806AB" w:rsidRPr="00096CDF">
        <w:rPr>
          <w:b/>
          <w:bCs/>
        </w:rPr>
        <w:t xml:space="preserve">What swimming behaviors have been associated with </w:t>
      </w:r>
      <w:r w:rsidR="000806AB" w:rsidRPr="00096CDF">
        <w:rPr>
          <w:b/>
          <w:bCs/>
          <w:i/>
        </w:rPr>
        <w:t xml:space="preserve">Naegleria </w:t>
      </w:r>
      <w:proofErr w:type="spellStart"/>
      <w:r w:rsidR="000806AB" w:rsidRPr="00096CDF">
        <w:rPr>
          <w:b/>
          <w:bCs/>
          <w:i/>
        </w:rPr>
        <w:t>fowleri</w:t>
      </w:r>
      <w:proofErr w:type="spellEnd"/>
      <w:r w:rsidR="000806AB" w:rsidRPr="00096CDF">
        <w:rPr>
          <w:b/>
          <w:bCs/>
        </w:rPr>
        <w:t xml:space="preserve"> infection?</w:t>
      </w:r>
    </w:p>
    <w:p w14:paraId="451FE6C3" w14:textId="342DDC23" w:rsidR="000806AB" w:rsidRDefault="00101608" w:rsidP="000806AB">
      <w:pPr>
        <w:ind w:left="1440"/>
      </w:pPr>
      <w:r>
        <w:t xml:space="preserve">A. </w:t>
      </w:r>
      <w:r w:rsidR="00D22064" w:rsidRPr="00D22064">
        <w:t>Behaviors associated with the infection include diving or jumping into the water, submerging the head under water or engaging in other water-related activities that cause water to go up the nose.</w:t>
      </w:r>
    </w:p>
    <w:p w14:paraId="73E4991C" w14:textId="5E630321" w:rsidR="000806AB" w:rsidRPr="00096CDF" w:rsidRDefault="00101608" w:rsidP="000806AB">
      <w:pPr>
        <w:ind w:left="1440"/>
        <w:rPr>
          <w:b/>
          <w:bCs/>
        </w:rPr>
      </w:pPr>
      <w:r w:rsidRPr="00096CDF">
        <w:rPr>
          <w:b/>
          <w:bCs/>
        </w:rPr>
        <w:t xml:space="preserve">Q. </w:t>
      </w:r>
      <w:r w:rsidR="000806AB" w:rsidRPr="00096CDF">
        <w:rPr>
          <w:b/>
          <w:bCs/>
        </w:rPr>
        <w:t xml:space="preserve">How will the public know if a lake or other water body has </w:t>
      </w:r>
      <w:r w:rsidR="000806AB" w:rsidRPr="00096CDF">
        <w:rPr>
          <w:b/>
          <w:bCs/>
          <w:i/>
        </w:rPr>
        <w:t xml:space="preserve">Naegleria </w:t>
      </w:r>
      <w:proofErr w:type="spellStart"/>
      <w:r w:rsidR="000806AB" w:rsidRPr="00096CDF">
        <w:rPr>
          <w:b/>
          <w:bCs/>
          <w:i/>
        </w:rPr>
        <w:t>fowleri</w:t>
      </w:r>
      <w:proofErr w:type="spellEnd"/>
      <w:r w:rsidR="000806AB" w:rsidRPr="00096CDF">
        <w:rPr>
          <w:b/>
          <w:bCs/>
        </w:rPr>
        <w:t>?</w:t>
      </w:r>
    </w:p>
    <w:p w14:paraId="2EE53E5B" w14:textId="177BEFB8" w:rsidR="00D22064" w:rsidRDefault="00101608" w:rsidP="00D22064">
      <w:pPr>
        <w:ind w:left="1440"/>
      </w:pPr>
      <w:r>
        <w:t xml:space="preserve">A. </w:t>
      </w:r>
      <w:r w:rsidR="00D22064">
        <w:t xml:space="preserve">Recreational water users should assume that </w:t>
      </w:r>
      <w:r w:rsidR="00D22064" w:rsidRPr="004A05D7">
        <w:rPr>
          <w:i/>
        </w:rPr>
        <w:t xml:space="preserve">Naegleria </w:t>
      </w:r>
      <w:proofErr w:type="spellStart"/>
      <w:r w:rsidR="00D22064" w:rsidRPr="004A05D7">
        <w:rPr>
          <w:i/>
        </w:rPr>
        <w:t>fowleri</w:t>
      </w:r>
      <w:proofErr w:type="spellEnd"/>
      <w:r w:rsidR="00D22064">
        <w:t xml:space="preserve"> is present in warm freshwater across the United States. Posting signs based on finding </w:t>
      </w:r>
      <w:r w:rsidR="00D22064" w:rsidRPr="004A05D7">
        <w:rPr>
          <w:i/>
        </w:rPr>
        <w:t xml:space="preserve">Naegleria </w:t>
      </w:r>
      <w:proofErr w:type="spellStart"/>
      <w:r w:rsidR="00D22064" w:rsidRPr="004A05D7">
        <w:rPr>
          <w:i/>
        </w:rPr>
        <w:t>fowleri</w:t>
      </w:r>
      <w:proofErr w:type="spellEnd"/>
      <w:r w:rsidR="00D22064">
        <w:t xml:space="preserve"> in the water is unlikely to be an effective way to prevent infections. This is because:</w:t>
      </w:r>
    </w:p>
    <w:p w14:paraId="2B95FCE8" w14:textId="08A81A72" w:rsidR="00D22064" w:rsidRPr="00096CDF" w:rsidRDefault="00101608" w:rsidP="00D22064">
      <w:pPr>
        <w:ind w:left="1440"/>
        <w:rPr>
          <w:b/>
          <w:bCs/>
        </w:rPr>
      </w:pPr>
      <w:r w:rsidRPr="00096CDF">
        <w:rPr>
          <w:b/>
          <w:bCs/>
        </w:rPr>
        <w:t xml:space="preserve">Q. </w:t>
      </w:r>
      <w:r w:rsidR="00D22064" w:rsidRPr="00096CDF">
        <w:rPr>
          <w:b/>
          <w:bCs/>
          <w:i/>
        </w:rPr>
        <w:t xml:space="preserve">Naegleria </w:t>
      </w:r>
      <w:proofErr w:type="spellStart"/>
      <w:r w:rsidR="00D22064" w:rsidRPr="00096CDF">
        <w:rPr>
          <w:b/>
          <w:bCs/>
          <w:i/>
        </w:rPr>
        <w:t>fowleri</w:t>
      </w:r>
      <w:proofErr w:type="spellEnd"/>
      <w:r w:rsidR="00D22064" w:rsidRPr="00096CDF">
        <w:rPr>
          <w:b/>
          <w:bCs/>
        </w:rPr>
        <w:t xml:space="preserve"> occurrence is common, infections are rare.</w:t>
      </w:r>
    </w:p>
    <w:p w14:paraId="34140D93" w14:textId="340B4E86" w:rsidR="00D22064" w:rsidRDefault="00101608" w:rsidP="00D22064">
      <w:pPr>
        <w:ind w:left="1440"/>
      </w:pPr>
      <w:r>
        <w:lastRenderedPageBreak/>
        <w:t xml:space="preserve">A. </w:t>
      </w:r>
      <w:r w:rsidR="00D22064">
        <w:t xml:space="preserve">The relationship between finding </w:t>
      </w:r>
      <w:r w:rsidR="00D22064" w:rsidRPr="004A05D7">
        <w:rPr>
          <w:i/>
        </w:rPr>
        <w:t xml:space="preserve">Naegleria </w:t>
      </w:r>
      <w:proofErr w:type="spellStart"/>
      <w:r w:rsidR="00D22064" w:rsidRPr="004A05D7">
        <w:rPr>
          <w:i/>
        </w:rPr>
        <w:t>fowleri</w:t>
      </w:r>
      <w:proofErr w:type="spellEnd"/>
      <w:r w:rsidR="00D22064">
        <w:t xml:space="preserve"> in the water and the occurrence of infections is unclear.</w:t>
      </w:r>
    </w:p>
    <w:p w14:paraId="00598A36" w14:textId="77777777" w:rsidR="00D22064" w:rsidRDefault="00D22064" w:rsidP="00D22064">
      <w:pPr>
        <w:ind w:left="1440"/>
      </w:pPr>
      <w:r>
        <w:t>The location and number of amebae in the water can vary over time within the same lake or river.</w:t>
      </w:r>
    </w:p>
    <w:p w14:paraId="0617E9E0" w14:textId="77777777" w:rsidR="00D22064" w:rsidRDefault="00D22064" w:rsidP="00D22064">
      <w:pPr>
        <w:ind w:left="1440"/>
      </w:pPr>
      <w:r>
        <w:t xml:space="preserve">There are no rapid, standardized testing methods to detect and quantitate Naegleria </w:t>
      </w:r>
      <w:proofErr w:type="spellStart"/>
      <w:r>
        <w:t>fowleri</w:t>
      </w:r>
      <w:proofErr w:type="spellEnd"/>
      <w:r>
        <w:t xml:space="preserve"> in water.</w:t>
      </w:r>
    </w:p>
    <w:p w14:paraId="6501649B" w14:textId="5E73E8F4" w:rsidR="000806AB" w:rsidRDefault="00D22064" w:rsidP="00D22064">
      <w:pPr>
        <w:ind w:left="1440"/>
      </w:pPr>
      <w:r>
        <w:t xml:space="preserve">Posting signs might create a misconception that bodies of water without signs or non-posted areas within a posted water body are </w:t>
      </w:r>
      <w:r w:rsidRPr="004A05D7">
        <w:rPr>
          <w:i/>
        </w:rPr>
        <w:t xml:space="preserve">Naegleria </w:t>
      </w:r>
      <w:proofErr w:type="spellStart"/>
      <w:r w:rsidRPr="004A05D7">
        <w:rPr>
          <w:i/>
        </w:rPr>
        <w:t>fowleri</w:t>
      </w:r>
      <w:proofErr w:type="spellEnd"/>
      <w:r>
        <w:t>-free.</w:t>
      </w:r>
    </w:p>
    <w:p w14:paraId="514B0CEC" w14:textId="30D02C9E" w:rsidR="000806AB" w:rsidRPr="00096CDF" w:rsidRDefault="00101608" w:rsidP="000806AB">
      <w:pPr>
        <w:ind w:left="1440"/>
        <w:rPr>
          <w:b/>
          <w:bCs/>
        </w:rPr>
      </w:pPr>
      <w:r w:rsidRPr="00096CDF">
        <w:rPr>
          <w:b/>
          <w:bCs/>
        </w:rPr>
        <w:t xml:space="preserve">Q. </w:t>
      </w:r>
      <w:r w:rsidR="000806AB" w:rsidRPr="00096CDF">
        <w:rPr>
          <w:b/>
          <w:bCs/>
        </w:rPr>
        <w:t xml:space="preserve">How can I reduce the risk of infection with </w:t>
      </w:r>
      <w:r w:rsidR="000806AB" w:rsidRPr="00096CDF">
        <w:rPr>
          <w:b/>
          <w:bCs/>
          <w:i/>
        </w:rPr>
        <w:t xml:space="preserve">Naegleria </w:t>
      </w:r>
      <w:proofErr w:type="spellStart"/>
      <w:r w:rsidR="000806AB" w:rsidRPr="00096CDF">
        <w:rPr>
          <w:b/>
          <w:bCs/>
          <w:i/>
        </w:rPr>
        <w:t>fowleri</w:t>
      </w:r>
      <w:proofErr w:type="spellEnd"/>
      <w:r w:rsidR="000806AB" w:rsidRPr="00096CDF">
        <w:rPr>
          <w:b/>
          <w:bCs/>
        </w:rPr>
        <w:t>?</w:t>
      </w:r>
    </w:p>
    <w:p w14:paraId="41AA19A3" w14:textId="3D4C7D3E" w:rsidR="00D22064" w:rsidRDefault="00101608" w:rsidP="00D22064">
      <w:pPr>
        <w:ind w:left="1440"/>
      </w:pPr>
      <w:r>
        <w:t xml:space="preserve">A. </w:t>
      </w:r>
      <w:r w:rsidR="00D22064" w:rsidRPr="004A05D7">
        <w:rPr>
          <w:i/>
        </w:rPr>
        <w:t xml:space="preserve">Naegleria </w:t>
      </w:r>
      <w:proofErr w:type="spellStart"/>
      <w:r w:rsidR="00D22064" w:rsidRPr="004A05D7">
        <w:rPr>
          <w:i/>
        </w:rPr>
        <w:t>fowleri</w:t>
      </w:r>
      <w:proofErr w:type="spellEnd"/>
      <w:r w:rsidR="00D22064">
        <w:t xml:space="preserve"> infects people when water containing the ameba enters the body through the nose. Infection is rare and typically occurs when people go swimming or diving in warm freshwater places, like lakes and rivers. Very rarely, infections have been reported when people submerge their heads or get water up their nose, cleanse their noses during religious practices, or irrigate their sinuses (nose) using contaminated tap or faucet water. Naegleria </w:t>
      </w:r>
      <w:proofErr w:type="spellStart"/>
      <w:r w:rsidR="00D22064">
        <w:t>fowleri</w:t>
      </w:r>
      <w:proofErr w:type="spellEnd"/>
      <w:r w:rsidR="00D22064">
        <w:t xml:space="preserve"> can grow in pipes, hot water heaters, and water systems, including treated public drinking water systems.</w:t>
      </w:r>
    </w:p>
    <w:p w14:paraId="35A654DD" w14:textId="77777777" w:rsidR="00D22064" w:rsidRDefault="00D22064" w:rsidP="00D22064">
      <w:pPr>
        <w:ind w:left="1440"/>
      </w:pPr>
      <w:r>
        <w:t xml:space="preserve">Personal actions to reduce the risk of Naegleria </w:t>
      </w:r>
      <w:proofErr w:type="spellStart"/>
      <w:r>
        <w:t>fowleri</w:t>
      </w:r>
      <w:proofErr w:type="spellEnd"/>
      <w:r>
        <w:t xml:space="preserve"> infection should focus on limiting the amount of water going up the nose and lowering the chances that </w:t>
      </w:r>
      <w:r w:rsidRPr="004A05D7">
        <w:rPr>
          <w:i/>
        </w:rPr>
        <w:t xml:space="preserve">Naegleria </w:t>
      </w:r>
      <w:proofErr w:type="spellStart"/>
      <w:r w:rsidRPr="004A05D7">
        <w:rPr>
          <w:i/>
        </w:rPr>
        <w:t>fowleri</w:t>
      </w:r>
      <w:proofErr w:type="spellEnd"/>
      <w:r>
        <w:t xml:space="preserve"> may be in the water.</w:t>
      </w:r>
    </w:p>
    <w:p w14:paraId="473B9A9E" w14:textId="4912632C" w:rsidR="000806AB" w:rsidRPr="00545271" w:rsidRDefault="00D22064" w:rsidP="00D22064">
      <w:pPr>
        <w:ind w:left="1440"/>
      </w:pPr>
      <w:r>
        <w:t>Please visit the following pages for information on lowering your risk of infection in specific situations:</w:t>
      </w:r>
    </w:p>
    <w:p w14:paraId="620F7FE5" w14:textId="50F8AA98" w:rsidR="00545271" w:rsidRDefault="00D22064" w:rsidP="00101608">
      <w:pPr>
        <w:ind w:left="1440"/>
      </w:pPr>
      <w:r w:rsidRPr="00D22064">
        <w:t>Sinus Rinsing For Health or Religious Practice</w:t>
      </w:r>
      <w:r>
        <w:t xml:space="preserve">: </w:t>
      </w:r>
      <w:hyperlink r:id="rId31" w:history="1">
        <w:r w:rsidR="00C63888" w:rsidRPr="00973FCE">
          <w:rPr>
            <w:rStyle w:val="Hyperlink"/>
          </w:rPr>
          <w:t>https://www.cdc.gov/parasites/naegleria/sinus-rinsing.html</w:t>
        </w:r>
      </w:hyperlink>
      <w:r>
        <w:t xml:space="preserve"> </w:t>
      </w:r>
    </w:p>
    <w:p w14:paraId="106FA8F6" w14:textId="49DA7398" w:rsidR="00505665" w:rsidRDefault="00D22064" w:rsidP="00E248CC">
      <w:pPr>
        <w:ind w:firstLine="720"/>
      </w:pPr>
      <w:r>
        <w:tab/>
      </w:r>
      <w:r w:rsidR="002F16AB" w:rsidRPr="002F16AB">
        <w:t>Ritual Nasal Rinsing &amp; Ablution</w:t>
      </w:r>
      <w:r w:rsidR="002F16AB">
        <w:t>:</w:t>
      </w:r>
      <w:r>
        <w:t xml:space="preserve"> </w:t>
      </w:r>
      <w:hyperlink r:id="rId32" w:history="1">
        <w:r w:rsidRPr="00973FCE">
          <w:rPr>
            <w:rStyle w:val="Hyperlink"/>
          </w:rPr>
          <w:t>https://www.cdc.gov/parasites/naegleria/ritual-ablution.html</w:t>
        </w:r>
      </w:hyperlink>
      <w:r>
        <w:t xml:space="preserve"> </w:t>
      </w:r>
    </w:p>
    <w:p w14:paraId="5C9162A9" w14:textId="580049E8" w:rsidR="002F16AB" w:rsidRDefault="002F16AB" w:rsidP="00E248CC">
      <w:pPr>
        <w:ind w:firstLine="720"/>
      </w:pPr>
      <w:r>
        <w:tab/>
      </w:r>
      <w:r w:rsidRPr="002F16AB">
        <w:t>Public Drinking Water Systems</w:t>
      </w:r>
      <w:r>
        <w:t xml:space="preserve">: </w:t>
      </w:r>
      <w:hyperlink r:id="rId33" w:history="1">
        <w:r w:rsidRPr="00973FCE">
          <w:rPr>
            <w:rStyle w:val="Hyperlink"/>
          </w:rPr>
          <w:t>https://www.cdc.gov/parasites/naegleria/public-water-systems.html</w:t>
        </w:r>
      </w:hyperlink>
      <w:r>
        <w:t xml:space="preserve"> </w:t>
      </w:r>
    </w:p>
    <w:p w14:paraId="1E202DFD" w14:textId="77777777" w:rsidR="002F16AB" w:rsidRDefault="002F16AB" w:rsidP="00E248CC">
      <w:pPr>
        <w:ind w:firstLine="720"/>
      </w:pPr>
    </w:p>
    <w:p w14:paraId="5390FB2E" w14:textId="5F9EE3E8" w:rsidR="002F16AB" w:rsidRPr="00545271" w:rsidRDefault="002F16AB" w:rsidP="00E248CC">
      <w:pPr>
        <w:ind w:firstLine="720"/>
      </w:pPr>
      <w:r w:rsidRPr="002F16AB">
        <w:t>The section above,</w:t>
      </w:r>
      <w:r>
        <w:rPr>
          <w:b/>
        </w:rPr>
        <w:t xml:space="preserve"> </w:t>
      </w:r>
      <w:r w:rsidRPr="002F16AB">
        <w:rPr>
          <w:b/>
        </w:rPr>
        <w:t>Q&amp;A: Clinical, and Patient questions</w:t>
      </w:r>
      <w:r>
        <w:t xml:space="preserve"> is from:   CDC’s Web</w:t>
      </w:r>
      <w:r w:rsidR="00A25FA9">
        <w:t>page</w:t>
      </w:r>
      <w:r>
        <w:t xml:space="preserve">: </w:t>
      </w:r>
      <w:r w:rsidR="00A25FA9" w:rsidRPr="00A25FA9">
        <w:t xml:space="preserve">Parasites </w:t>
      </w:r>
      <w:r w:rsidR="00A25FA9">
        <w:t>-</w:t>
      </w:r>
      <w:r w:rsidR="00A25FA9" w:rsidRPr="00127B3A">
        <w:rPr>
          <w:i/>
        </w:rPr>
        <w:t xml:space="preserve">Naegleria </w:t>
      </w:r>
      <w:proofErr w:type="spellStart"/>
      <w:r w:rsidR="00A25FA9" w:rsidRPr="00127B3A">
        <w:rPr>
          <w:i/>
        </w:rPr>
        <w:t>fowleri</w:t>
      </w:r>
      <w:proofErr w:type="spellEnd"/>
      <w:r w:rsidR="00A25FA9">
        <w:t xml:space="preserve">- </w:t>
      </w:r>
      <w:r w:rsidR="00A25FA9" w:rsidRPr="00A25FA9">
        <w:t>Primary Amebic Meningoencephalitis (PAM) Amebic Encephalitis</w:t>
      </w:r>
      <w:r w:rsidR="00A25FA9">
        <w:t xml:space="preserve">   </w:t>
      </w:r>
      <w:hyperlink r:id="rId34" w:history="1">
        <w:r w:rsidR="00A25FA9" w:rsidRPr="00973FCE">
          <w:rPr>
            <w:rStyle w:val="Hyperlink"/>
          </w:rPr>
          <w:t>https://www.cdc.gov/parasites/naegleria/general.html</w:t>
        </w:r>
      </w:hyperlink>
      <w:r w:rsidR="00A25FA9">
        <w:t xml:space="preserve">  </w:t>
      </w:r>
    </w:p>
    <w:sectPr w:rsidR="002F16AB" w:rsidRPr="00545271" w:rsidSect="00E266AC">
      <w:footerReference w:type="defaul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3A6DF" w14:textId="77777777" w:rsidR="00096CDF" w:rsidRDefault="00096CDF" w:rsidP="00096CDF">
      <w:pPr>
        <w:spacing w:after="0" w:line="240" w:lineRule="auto"/>
      </w:pPr>
      <w:r>
        <w:separator/>
      </w:r>
    </w:p>
  </w:endnote>
  <w:endnote w:type="continuationSeparator" w:id="0">
    <w:p w14:paraId="477E95B1" w14:textId="77777777" w:rsidR="00096CDF" w:rsidRDefault="00096CDF" w:rsidP="00096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6869" w14:textId="52573CD8" w:rsidR="00096CDF" w:rsidRDefault="00096CDF">
    <w:pPr>
      <w:pStyle w:val="Footer"/>
    </w:pPr>
    <w:r>
      <w:t>© Profounda, Inc 10501 s Orange Ave, STE 124, Orlando, FL 32824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040E3" w14:textId="77777777" w:rsidR="00096CDF" w:rsidRDefault="00096CDF" w:rsidP="00096CDF">
      <w:pPr>
        <w:spacing w:after="0" w:line="240" w:lineRule="auto"/>
      </w:pPr>
      <w:r>
        <w:separator/>
      </w:r>
    </w:p>
  </w:footnote>
  <w:footnote w:type="continuationSeparator" w:id="0">
    <w:p w14:paraId="1E44EB91" w14:textId="77777777" w:rsidR="00096CDF" w:rsidRDefault="00096CDF" w:rsidP="00096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6D7"/>
    <w:multiLevelType w:val="hybridMultilevel"/>
    <w:tmpl w:val="D4487146"/>
    <w:lvl w:ilvl="0" w:tplc="8E12A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E7987"/>
    <w:multiLevelType w:val="hybridMultilevel"/>
    <w:tmpl w:val="1B2CD6AA"/>
    <w:lvl w:ilvl="0" w:tplc="A278561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5E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15D83C3A"/>
    <w:multiLevelType w:val="hybridMultilevel"/>
    <w:tmpl w:val="7A2A4126"/>
    <w:lvl w:ilvl="0" w:tplc="10CCCF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F30C9"/>
    <w:multiLevelType w:val="hybridMultilevel"/>
    <w:tmpl w:val="C7BAB8A6"/>
    <w:lvl w:ilvl="0" w:tplc="BF941F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9C97ABF"/>
    <w:multiLevelType w:val="hybridMultilevel"/>
    <w:tmpl w:val="CA467D56"/>
    <w:lvl w:ilvl="0" w:tplc="F83CC2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641"/>
    <w:multiLevelType w:val="hybridMultilevel"/>
    <w:tmpl w:val="C7BAB8A6"/>
    <w:lvl w:ilvl="0" w:tplc="BF941F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E4B493C"/>
    <w:multiLevelType w:val="hybridMultilevel"/>
    <w:tmpl w:val="CD4EA380"/>
    <w:lvl w:ilvl="0" w:tplc="541899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502AF"/>
    <w:multiLevelType w:val="hybridMultilevel"/>
    <w:tmpl w:val="771CC95C"/>
    <w:lvl w:ilvl="0" w:tplc="F50A2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9A0A2B"/>
    <w:multiLevelType w:val="hybridMultilevel"/>
    <w:tmpl w:val="B86227B4"/>
    <w:lvl w:ilvl="0" w:tplc="AFC0F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D377AA"/>
    <w:multiLevelType w:val="hybridMultilevel"/>
    <w:tmpl w:val="BA5AC62E"/>
    <w:lvl w:ilvl="0" w:tplc="B680CE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CCC4D5B"/>
    <w:multiLevelType w:val="hybridMultilevel"/>
    <w:tmpl w:val="9076848E"/>
    <w:lvl w:ilvl="0" w:tplc="53E027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72390"/>
    <w:multiLevelType w:val="multilevel"/>
    <w:tmpl w:val="F19C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F305C"/>
    <w:multiLevelType w:val="hybridMultilevel"/>
    <w:tmpl w:val="0966CC08"/>
    <w:lvl w:ilvl="0" w:tplc="657A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183219"/>
    <w:multiLevelType w:val="hybridMultilevel"/>
    <w:tmpl w:val="A0D6C27E"/>
    <w:lvl w:ilvl="0" w:tplc="527E46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221B8"/>
    <w:multiLevelType w:val="hybridMultilevel"/>
    <w:tmpl w:val="2932D984"/>
    <w:lvl w:ilvl="0" w:tplc="CE342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00439"/>
    <w:multiLevelType w:val="hybridMultilevel"/>
    <w:tmpl w:val="1E4C9806"/>
    <w:lvl w:ilvl="0" w:tplc="445E2A4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3F77F4"/>
    <w:multiLevelType w:val="hybridMultilevel"/>
    <w:tmpl w:val="A0AA14D8"/>
    <w:lvl w:ilvl="0" w:tplc="BC6AE2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DB4FEA"/>
    <w:multiLevelType w:val="hybridMultilevel"/>
    <w:tmpl w:val="68C4B7DE"/>
    <w:lvl w:ilvl="0" w:tplc="570A89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2D100AD"/>
    <w:multiLevelType w:val="hybridMultilevel"/>
    <w:tmpl w:val="06A2B8E0"/>
    <w:lvl w:ilvl="0" w:tplc="B680CE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654553E"/>
    <w:multiLevelType w:val="hybridMultilevel"/>
    <w:tmpl w:val="ED8EE6A8"/>
    <w:lvl w:ilvl="0" w:tplc="FEA0F93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929E3"/>
    <w:multiLevelType w:val="hybridMultilevel"/>
    <w:tmpl w:val="27987E68"/>
    <w:lvl w:ilvl="0" w:tplc="657A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C75ED2"/>
    <w:multiLevelType w:val="hybridMultilevel"/>
    <w:tmpl w:val="55980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85F3A63"/>
    <w:multiLevelType w:val="multilevel"/>
    <w:tmpl w:val="56C8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2D41C6"/>
    <w:multiLevelType w:val="hybridMultilevel"/>
    <w:tmpl w:val="1B087B82"/>
    <w:lvl w:ilvl="0" w:tplc="19B0DA0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E501590"/>
    <w:multiLevelType w:val="hybridMultilevel"/>
    <w:tmpl w:val="66F2DF9A"/>
    <w:lvl w:ilvl="0" w:tplc="75FA6C40">
      <w:start w:val="1"/>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541875FC"/>
    <w:multiLevelType w:val="hybridMultilevel"/>
    <w:tmpl w:val="0966CC08"/>
    <w:lvl w:ilvl="0" w:tplc="657A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A02FDD"/>
    <w:multiLevelType w:val="hybridMultilevel"/>
    <w:tmpl w:val="C7BAB8A6"/>
    <w:lvl w:ilvl="0" w:tplc="BF941F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98937DD"/>
    <w:multiLevelType w:val="hybridMultilevel"/>
    <w:tmpl w:val="AADA1306"/>
    <w:lvl w:ilvl="0" w:tplc="5762BC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C1A40"/>
    <w:multiLevelType w:val="hybridMultilevel"/>
    <w:tmpl w:val="FB101B5C"/>
    <w:lvl w:ilvl="0" w:tplc="742C39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D812C33"/>
    <w:multiLevelType w:val="hybridMultilevel"/>
    <w:tmpl w:val="446C6412"/>
    <w:lvl w:ilvl="0" w:tplc="F33E28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F6245"/>
    <w:multiLevelType w:val="hybridMultilevel"/>
    <w:tmpl w:val="06A2B8E0"/>
    <w:lvl w:ilvl="0" w:tplc="B680CE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6FEA36E2"/>
    <w:multiLevelType w:val="hybridMultilevel"/>
    <w:tmpl w:val="B678C486"/>
    <w:lvl w:ilvl="0" w:tplc="34FABF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21676"/>
    <w:multiLevelType w:val="hybridMultilevel"/>
    <w:tmpl w:val="06A2B8E0"/>
    <w:lvl w:ilvl="0" w:tplc="B680CE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CD66258"/>
    <w:multiLevelType w:val="hybridMultilevel"/>
    <w:tmpl w:val="700A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A1DFB"/>
    <w:multiLevelType w:val="hybridMultilevel"/>
    <w:tmpl w:val="4E882ACA"/>
    <w:lvl w:ilvl="0" w:tplc="A44A2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4"/>
  </w:num>
  <w:num w:numId="3">
    <w:abstractNumId w:val="9"/>
  </w:num>
  <w:num w:numId="4">
    <w:abstractNumId w:val="15"/>
  </w:num>
  <w:num w:numId="5">
    <w:abstractNumId w:val="30"/>
  </w:num>
  <w:num w:numId="6">
    <w:abstractNumId w:val="5"/>
  </w:num>
  <w:num w:numId="7">
    <w:abstractNumId w:val="11"/>
  </w:num>
  <w:num w:numId="8">
    <w:abstractNumId w:val="0"/>
  </w:num>
  <w:num w:numId="9">
    <w:abstractNumId w:val="32"/>
  </w:num>
  <w:num w:numId="10">
    <w:abstractNumId w:val="28"/>
  </w:num>
  <w:num w:numId="11">
    <w:abstractNumId w:val="35"/>
  </w:num>
  <w:num w:numId="12">
    <w:abstractNumId w:val="19"/>
  </w:num>
  <w:num w:numId="13">
    <w:abstractNumId w:val="3"/>
  </w:num>
  <w:num w:numId="14">
    <w:abstractNumId w:val="10"/>
  </w:num>
  <w:num w:numId="15">
    <w:abstractNumId w:val="33"/>
  </w:num>
  <w:num w:numId="16">
    <w:abstractNumId w:val="31"/>
  </w:num>
  <w:num w:numId="17">
    <w:abstractNumId w:val="25"/>
  </w:num>
  <w:num w:numId="18">
    <w:abstractNumId w:val="16"/>
  </w:num>
  <w:num w:numId="19">
    <w:abstractNumId w:val="8"/>
  </w:num>
  <w:num w:numId="20">
    <w:abstractNumId w:val="6"/>
  </w:num>
  <w:num w:numId="21">
    <w:abstractNumId w:val="29"/>
  </w:num>
  <w:num w:numId="22">
    <w:abstractNumId w:val="7"/>
  </w:num>
  <w:num w:numId="23">
    <w:abstractNumId w:val="13"/>
  </w:num>
  <w:num w:numId="24">
    <w:abstractNumId w:val="4"/>
  </w:num>
  <w:num w:numId="25">
    <w:abstractNumId w:val="27"/>
  </w:num>
  <w:num w:numId="26">
    <w:abstractNumId w:val="26"/>
  </w:num>
  <w:num w:numId="27">
    <w:abstractNumId w:val="21"/>
  </w:num>
  <w:num w:numId="28">
    <w:abstractNumId w:val="17"/>
  </w:num>
  <w:num w:numId="29">
    <w:abstractNumId w:val="14"/>
  </w:num>
  <w:num w:numId="30">
    <w:abstractNumId w:val="20"/>
  </w:num>
  <w:num w:numId="31">
    <w:abstractNumId w:val="18"/>
  </w:num>
  <w:num w:numId="32">
    <w:abstractNumId w:val="1"/>
  </w:num>
  <w:num w:numId="33">
    <w:abstractNumId w:val="12"/>
  </w:num>
  <w:num w:numId="34">
    <w:abstractNumId w:val="23"/>
  </w:num>
  <w:num w:numId="35">
    <w:abstractNumId w:val="3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B2B0819-0960-4F9E-A6B6-22AB67357DA0}"/>
    <w:docVar w:name="dgnword-eventsink" w:val="184618360"/>
  </w:docVars>
  <w:rsids>
    <w:rsidRoot w:val="005F0868"/>
    <w:rsid w:val="0001016F"/>
    <w:rsid w:val="00014E6E"/>
    <w:rsid w:val="0002287A"/>
    <w:rsid w:val="00022FE6"/>
    <w:rsid w:val="000321A0"/>
    <w:rsid w:val="000333B5"/>
    <w:rsid w:val="00033DD3"/>
    <w:rsid w:val="00037337"/>
    <w:rsid w:val="000446E4"/>
    <w:rsid w:val="00047B00"/>
    <w:rsid w:val="00067268"/>
    <w:rsid w:val="000806AB"/>
    <w:rsid w:val="00096CDF"/>
    <w:rsid w:val="00096FB5"/>
    <w:rsid w:val="000A1BEA"/>
    <w:rsid w:val="000B06D1"/>
    <w:rsid w:val="000B54DF"/>
    <w:rsid w:val="000C115C"/>
    <w:rsid w:val="000C4E5B"/>
    <w:rsid w:val="000D22F6"/>
    <w:rsid w:val="000D27DC"/>
    <w:rsid w:val="000D59A2"/>
    <w:rsid w:val="000E4878"/>
    <w:rsid w:val="000E6006"/>
    <w:rsid w:val="000E7D46"/>
    <w:rsid w:val="000F05F0"/>
    <w:rsid w:val="000F205A"/>
    <w:rsid w:val="000F31BE"/>
    <w:rsid w:val="000F3975"/>
    <w:rsid w:val="00101608"/>
    <w:rsid w:val="00101926"/>
    <w:rsid w:val="00101E8D"/>
    <w:rsid w:val="00113F68"/>
    <w:rsid w:val="00127B3A"/>
    <w:rsid w:val="001452D7"/>
    <w:rsid w:val="00154A79"/>
    <w:rsid w:val="001645EB"/>
    <w:rsid w:val="001647CE"/>
    <w:rsid w:val="00181F83"/>
    <w:rsid w:val="00193BB6"/>
    <w:rsid w:val="001A0B70"/>
    <w:rsid w:val="001A60C7"/>
    <w:rsid w:val="001B2BA4"/>
    <w:rsid w:val="001B545E"/>
    <w:rsid w:val="001E0D7A"/>
    <w:rsid w:val="001F0699"/>
    <w:rsid w:val="001F49D8"/>
    <w:rsid w:val="001F7288"/>
    <w:rsid w:val="00202995"/>
    <w:rsid w:val="00211DD2"/>
    <w:rsid w:val="00215458"/>
    <w:rsid w:val="00217E57"/>
    <w:rsid w:val="00226BFD"/>
    <w:rsid w:val="00236173"/>
    <w:rsid w:val="00237C1D"/>
    <w:rsid w:val="00240E64"/>
    <w:rsid w:val="0025745E"/>
    <w:rsid w:val="00261028"/>
    <w:rsid w:val="00272EF8"/>
    <w:rsid w:val="002754AE"/>
    <w:rsid w:val="00286132"/>
    <w:rsid w:val="002877C1"/>
    <w:rsid w:val="002879D2"/>
    <w:rsid w:val="00293641"/>
    <w:rsid w:val="00294107"/>
    <w:rsid w:val="002962B9"/>
    <w:rsid w:val="00297BFD"/>
    <w:rsid w:val="002A2A5A"/>
    <w:rsid w:val="002A7253"/>
    <w:rsid w:val="002B2698"/>
    <w:rsid w:val="002B2CBF"/>
    <w:rsid w:val="002C2ADB"/>
    <w:rsid w:val="002C6EE4"/>
    <w:rsid w:val="002D421B"/>
    <w:rsid w:val="002E160A"/>
    <w:rsid w:val="002E2664"/>
    <w:rsid w:val="002E4D57"/>
    <w:rsid w:val="002E56A1"/>
    <w:rsid w:val="002F16AB"/>
    <w:rsid w:val="002F5FDE"/>
    <w:rsid w:val="002F6756"/>
    <w:rsid w:val="002F78EE"/>
    <w:rsid w:val="003009C4"/>
    <w:rsid w:val="003019FA"/>
    <w:rsid w:val="00304247"/>
    <w:rsid w:val="003100C4"/>
    <w:rsid w:val="0032038C"/>
    <w:rsid w:val="00330CFE"/>
    <w:rsid w:val="00332A04"/>
    <w:rsid w:val="00333818"/>
    <w:rsid w:val="0034080F"/>
    <w:rsid w:val="003446A0"/>
    <w:rsid w:val="00351D02"/>
    <w:rsid w:val="0036178C"/>
    <w:rsid w:val="00365D13"/>
    <w:rsid w:val="00393866"/>
    <w:rsid w:val="003A2138"/>
    <w:rsid w:val="003A43FF"/>
    <w:rsid w:val="003B1F3D"/>
    <w:rsid w:val="003B37C6"/>
    <w:rsid w:val="003C25EE"/>
    <w:rsid w:val="003D2D91"/>
    <w:rsid w:val="003D6775"/>
    <w:rsid w:val="003E37A2"/>
    <w:rsid w:val="00406F4F"/>
    <w:rsid w:val="00412AFB"/>
    <w:rsid w:val="00417092"/>
    <w:rsid w:val="00420B82"/>
    <w:rsid w:val="004270EE"/>
    <w:rsid w:val="004272AE"/>
    <w:rsid w:val="00431130"/>
    <w:rsid w:val="00435228"/>
    <w:rsid w:val="00444537"/>
    <w:rsid w:val="00451E17"/>
    <w:rsid w:val="004520D8"/>
    <w:rsid w:val="00470C6E"/>
    <w:rsid w:val="00471888"/>
    <w:rsid w:val="004809AE"/>
    <w:rsid w:val="00480CB9"/>
    <w:rsid w:val="00481A2E"/>
    <w:rsid w:val="00491FD5"/>
    <w:rsid w:val="00493448"/>
    <w:rsid w:val="004A05D7"/>
    <w:rsid w:val="004A14FE"/>
    <w:rsid w:val="004A6B0C"/>
    <w:rsid w:val="004B57C0"/>
    <w:rsid w:val="004D5B13"/>
    <w:rsid w:val="004E1FE7"/>
    <w:rsid w:val="004E2CFF"/>
    <w:rsid w:val="004E362A"/>
    <w:rsid w:val="004F06F8"/>
    <w:rsid w:val="004F1073"/>
    <w:rsid w:val="004F19C6"/>
    <w:rsid w:val="004F3AFA"/>
    <w:rsid w:val="00501346"/>
    <w:rsid w:val="00505665"/>
    <w:rsid w:val="005131D1"/>
    <w:rsid w:val="00520681"/>
    <w:rsid w:val="00522491"/>
    <w:rsid w:val="00524018"/>
    <w:rsid w:val="00530C90"/>
    <w:rsid w:val="005310F3"/>
    <w:rsid w:val="00534BD2"/>
    <w:rsid w:val="0053720E"/>
    <w:rsid w:val="00543CE2"/>
    <w:rsid w:val="00545271"/>
    <w:rsid w:val="0054577C"/>
    <w:rsid w:val="005466D8"/>
    <w:rsid w:val="0054698D"/>
    <w:rsid w:val="00554ED0"/>
    <w:rsid w:val="00561E16"/>
    <w:rsid w:val="0056759C"/>
    <w:rsid w:val="005742E2"/>
    <w:rsid w:val="0057477E"/>
    <w:rsid w:val="00583290"/>
    <w:rsid w:val="005875B9"/>
    <w:rsid w:val="0059465C"/>
    <w:rsid w:val="005A6D0C"/>
    <w:rsid w:val="005A6EE2"/>
    <w:rsid w:val="005B098D"/>
    <w:rsid w:val="005C1193"/>
    <w:rsid w:val="005D0356"/>
    <w:rsid w:val="005D358D"/>
    <w:rsid w:val="005F0868"/>
    <w:rsid w:val="005F4875"/>
    <w:rsid w:val="005F500A"/>
    <w:rsid w:val="005F6351"/>
    <w:rsid w:val="00600F1A"/>
    <w:rsid w:val="00607A76"/>
    <w:rsid w:val="00610DF9"/>
    <w:rsid w:val="00613E20"/>
    <w:rsid w:val="00614511"/>
    <w:rsid w:val="006331B7"/>
    <w:rsid w:val="0067531F"/>
    <w:rsid w:val="00675F31"/>
    <w:rsid w:val="00686D19"/>
    <w:rsid w:val="006955D7"/>
    <w:rsid w:val="00696716"/>
    <w:rsid w:val="006A0D90"/>
    <w:rsid w:val="006A2CC1"/>
    <w:rsid w:val="006A643D"/>
    <w:rsid w:val="006A758A"/>
    <w:rsid w:val="006B0D50"/>
    <w:rsid w:val="006B1DFE"/>
    <w:rsid w:val="006B61A8"/>
    <w:rsid w:val="006C1394"/>
    <w:rsid w:val="006C1B2B"/>
    <w:rsid w:val="006C37E1"/>
    <w:rsid w:val="006C6433"/>
    <w:rsid w:val="006C7EF4"/>
    <w:rsid w:val="006D4702"/>
    <w:rsid w:val="006E0B51"/>
    <w:rsid w:val="006E11A9"/>
    <w:rsid w:val="00705400"/>
    <w:rsid w:val="007059F1"/>
    <w:rsid w:val="00707FC1"/>
    <w:rsid w:val="0071107B"/>
    <w:rsid w:val="00711A3F"/>
    <w:rsid w:val="0071430F"/>
    <w:rsid w:val="007174B4"/>
    <w:rsid w:val="00732E15"/>
    <w:rsid w:val="00745E43"/>
    <w:rsid w:val="0075028E"/>
    <w:rsid w:val="007561AB"/>
    <w:rsid w:val="0076289A"/>
    <w:rsid w:val="00764394"/>
    <w:rsid w:val="00764BDD"/>
    <w:rsid w:val="007678E7"/>
    <w:rsid w:val="007678F1"/>
    <w:rsid w:val="0077276E"/>
    <w:rsid w:val="007731B5"/>
    <w:rsid w:val="007748E6"/>
    <w:rsid w:val="00776B91"/>
    <w:rsid w:val="00780584"/>
    <w:rsid w:val="0078219E"/>
    <w:rsid w:val="0078510A"/>
    <w:rsid w:val="007863D7"/>
    <w:rsid w:val="00793915"/>
    <w:rsid w:val="007A7B09"/>
    <w:rsid w:val="007B156C"/>
    <w:rsid w:val="007B19A8"/>
    <w:rsid w:val="007B560D"/>
    <w:rsid w:val="007B5695"/>
    <w:rsid w:val="007B7DBA"/>
    <w:rsid w:val="007D1CB1"/>
    <w:rsid w:val="007D7B7A"/>
    <w:rsid w:val="007E0330"/>
    <w:rsid w:val="007F03AC"/>
    <w:rsid w:val="00801B35"/>
    <w:rsid w:val="00803C80"/>
    <w:rsid w:val="00810AF7"/>
    <w:rsid w:val="00810AFC"/>
    <w:rsid w:val="0081126A"/>
    <w:rsid w:val="00815EB2"/>
    <w:rsid w:val="00816584"/>
    <w:rsid w:val="00820534"/>
    <w:rsid w:val="008254C4"/>
    <w:rsid w:val="00826892"/>
    <w:rsid w:val="0083183D"/>
    <w:rsid w:val="00836AFC"/>
    <w:rsid w:val="008414B1"/>
    <w:rsid w:val="00850697"/>
    <w:rsid w:val="00855D71"/>
    <w:rsid w:val="008812D6"/>
    <w:rsid w:val="00881F84"/>
    <w:rsid w:val="0088586E"/>
    <w:rsid w:val="00891AAA"/>
    <w:rsid w:val="0089500B"/>
    <w:rsid w:val="008A309C"/>
    <w:rsid w:val="008A4600"/>
    <w:rsid w:val="008A7146"/>
    <w:rsid w:val="008B1D9C"/>
    <w:rsid w:val="008B316A"/>
    <w:rsid w:val="008B65F5"/>
    <w:rsid w:val="008C1527"/>
    <w:rsid w:val="008D03DB"/>
    <w:rsid w:val="008D4C8E"/>
    <w:rsid w:val="008E6292"/>
    <w:rsid w:val="009014CE"/>
    <w:rsid w:val="00904F90"/>
    <w:rsid w:val="009121A0"/>
    <w:rsid w:val="009121E9"/>
    <w:rsid w:val="00914F7C"/>
    <w:rsid w:val="00915750"/>
    <w:rsid w:val="0093408D"/>
    <w:rsid w:val="00935FD2"/>
    <w:rsid w:val="009425C0"/>
    <w:rsid w:val="00944311"/>
    <w:rsid w:val="00956F21"/>
    <w:rsid w:val="00960B38"/>
    <w:rsid w:val="00963DAB"/>
    <w:rsid w:val="00964D3C"/>
    <w:rsid w:val="00966C2A"/>
    <w:rsid w:val="00977D1C"/>
    <w:rsid w:val="00980EEC"/>
    <w:rsid w:val="009827DF"/>
    <w:rsid w:val="00984A47"/>
    <w:rsid w:val="00987686"/>
    <w:rsid w:val="0099237B"/>
    <w:rsid w:val="00992415"/>
    <w:rsid w:val="00993216"/>
    <w:rsid w:val="00995272"/>
    <w:rsid w:val="009959B4"/>
    <w:rsid w:val="00996D33"/>
    <w:rsid w:val="009971A3"/>
    <w:rsid w:val="009A0F04"/>
    <w:rsid w:val="009A512E"/>
    <w:rsid w:val="009B24B4"/>
    <w:rsid w:val="009B2F72"/>
    <w:rsid w:val="009B5D82"/>
    <w:rsid w:val="009C048B"/>
    <w:rsid w:val="009C34F9"/>
    <w:rsid w:val="009C71AC"/>
    <w:rsid w:val="009D1A62"/>
    <w:rsid w:val="009D3B73"/>
    <w:rsid w:val="009D6049"/>
    <w:rsid w:val="009D772A"/>
    <w:rsid w:val="009E08BF"/>
    <w:rsid w:val="009E0AC6"/>
    <w:rsid w:val="009E35B8"/>
    <w:rsid w:val="009F0DD0"/>
    <w:rsid w:val="009F4907"/>
    <w:rsid w:val="00A00439"/>
    <w:rsid w:val="00A05BF3"/>
    <w:rsid w:val="00A10C0F"/>
    <w:rsid w:val="00A1285A"/>
    <w:rsid w:val="00A224C5"/>
    <w:rsid w:val="00A25FA9"/>
    <w:rsid w:val="00A26195"/>
    <w:rsid w:val="00A33124"/>
    <w:rsid w:val="00A37F7A"/>
    <w:rsid w:val="00A50C22"/>
    <w:rsid w:val="00A5166E"/>
    <w:rsid w:val="00A51E7D"/>
    <w:rsid w:val="00A55523"/>
    <w:rsid w:val="00A938EE"/>
    <w:rsid w:val="00A9773E"/>
    <w:rsid w:val="00AA10A8"/>
    <w:rsid w:val="00AA2339"/>
    <w:rsid w:val="00AA3F47"/>
    <w:rsid w:val="00AA4146"/>
    <w:rsid w:val="00AA5F11"/>
    <w:rsid w:val="00AB78F4"/>
    <w:rsid w:val="00AD443A"/>
    <w:rsid w:val="00AD6F75"/>
    <w:rsid w:val="00AE40AC"/>
    <w:rsid w:val="00AE6B63"/>
    <w:rsid w:val="00AF122D"/>
    <w:rsid w:val="00AF7283"/>
    <w:rsid w:val="00B0428C"/>
    <w:rsid w:val="00B10B92"/>
    <w:rsid w:val="00B15A1D"/>
    <w:rsid w:val="00B1710B"/>
    <w:rsid w:val="00B217CA"/>
    <w:rsid w:val="00B22F39"/>
    <w:rsid w:val="00B22F6B"/>
    <w:rsid w:val="00B24776"/>
    <w:rsid w:val="00B33767"/>
    <w:rsid w:val="00B40BFD"/>
    <w:rsid w:val="00B47B7F"/>
    <w:rsid w:val="00B505C1"/>
    <w:rsid w:val="00B61F9C"/>
    <w:rsid w:val="00B66CCF"/>
    <w:rsid w:val="00B75E4C"/>
    <w:rsid w:val="00B85646"/>
    <w:rsid w:val="00B96D36"/>
    <w:rsid w:val="00BA4C87"/>
    <w:rsid w:val="00BA4DC6"/>
    <w:rsid w:val="00BA610F"/>
    <w:rsid w:val="00BA7065"/>
    <w:rsid w:val="00BB02E7"/>
    <w:rsid w:val="00BD366F"/>
    <w:rsid w:val="00BD7046"/>
    <w:rsid w:val="00BE262E"/>
    <w:rsid w:val="00BE6232"/>
    <w:rsid w:val="00BF5C4D"/>
    <w:rsid w:val="00C018B7"/>
    <w:rsid w:val="00C03DD1"/>
    <w:rsid w:val="00C21B12"/>
    <w:rsid w:val="00C255B3"/>
    <w:rsid w:val="00C301A0"/>
    <w:rsid w:val="00C31931"/>
    <w:rsid w:val="00C35138"/>
    <w:rsid w:val="00C37AD6"/>
    <w:rsid w:val="00C45C11"/>
    <w:rsid w:val="00C5179A"/>
    <w:rsid w:val="00C56EA0"/>
    <w:rsid w:val="00C57A38"/>
    <w:rsid w:val="00C60BAA"/>
    <w:rsid w:val="00C61FC0"/>
    <w:rsid w:val="00C63888"/>
    <w:rsid w:val="00C73FB7"/>
    <w:rsid w:val="00C770CC"/>
    <w:rsid w:val="00C77486"/>
    <w:rsid w:val="00C80874"/>
    <w:rsid w:val="00C82999"/>
    <w:rsid w:val="00C843A0"/>
    <w:rsid w:val="00C844C0"/>
    <w:rsid w:val="00C84B4A"/>
    <w:rsid w:val="00C86404"/>
    <w:rsid w:val="00C909E1"/>
    <w:rsid w:val="00C9146A"/>
    <w:rsid w:val="00C91DE3"/>
    <w:rsid w:val="00CA17E7"/>
    <w:rsid w:val="00CA53B6"/>
    <w:rsid w:val="00CB3EFB"/>
    <w:rsid w:val="00CC0305"/>
    <w:rsid w:val="00CC14B2"/>
    <w:rsid w:val="00CC4276"/>
    <w:rsid w:val="00CD2889"/>
    <w:rsid w:val="00CD3010"/>
    <w:rsid w:val="00CD31DD"/>
    <w:rsid w:val="00CD390A"/>
    <w:rsid w:val="00CD6227"/>
    <w:rsid w:val="00CD7223"/>
    <w:rsid w:val="00CE78E8"/>
    <w:rsid w:val="00CE7EAB"/>
    <w:rsid w:val="00CF0B97"/>
    <w:rsid w:val="00CF20F8"/>
    <w:rsid w:val="00CF3897"/>
    <w:rsid w:val="00CF56D9"/>
    <w:rsid w:val="00CF5C22"/>
    <w:rsid w:val="00CF697C"/>
    <w:rsid w:val="00CF6A64"/>
    <w:rsid w:val="00CF78DC"/>
    <w:rsid w:val="00D01E75"/>
    <w:rsid w:val="00D05E0A"/>
    <w:rsid w:val="00D05E48"/>
    <w:rsid w:val="00D22064"/>
    <w:rsid w:val="00D25FA2"/>
    <w:rsid w:val="00D30F7A"/>
    <w:rsid w:val="00D3398B"/>
    <w:rsid w:val="00D44789"/>
    <w:rsid w:val="00D46687"/>
    <w:rsid w:val="00D502AF"/>
    <w:rsid w:val="00D53FC3"/>
    <w:rsid w:val="00D6018F"/>
    <w:rsid w:val="00D60DD9"/>
    <w:rsid w:val="00D63768"/>
    <w:rsid w:val="00D64CE7"/>
    <w:rsid w:val="00D83C26"/>
    <w:rsid w:val="00D8791D"/>
    <w:rsid w:val="00D907FB"/>
    <w:rsid w:val="00D93B0B"/>
    <w:rsid w:val="00D953C7"/>
    <w:rsid w:val="00D956AB"/>
    <w:rsid w:val="00DA1D8E"/>
    <w:rsid w:val="00DA5ABA"/>
    <w:rsid w:val="00DB4A2F"/>
    <w:rsid w:val="00DC1628"/>
    <w:rsid w:val="00DC38C6"/>
    <w:rsid w:val="00DC78B7"/>
    <w:rsid w:val="00DD02D3"/>
    <w:rsid w:val="00DD6DBB"/>
    <w:rsid w:val="00DE195E"/>
    <w:rsid w:val="00DF17AD"/>
    <w:rsid w:val="00DF3D78"/>
    <w:rsid w:val="00E01F8B"/>
    <w:rsid w:val="00E04DBF"/>
    <w:rsid w:val="00E201E1"/>
    <w:rsid w:val="00E2367B"/>
    <w:rsid w:val="00E248CC"/>
    <w:rsid w:val="00E254A8"/>
    <w:rsid w:val="00E266AC"/>
    <w:rsid w:val="00E304F8"/>
    <w:rsid w:val="00E308D8"/>
    <w:rsid w:val="00E30E21"/>
    <w:rsid w:val="00E33BC3"/>
    <w:rsid w:val="00E34FD8"/>
    <w:rsid w:val="00E46CB3"/>
    <w:rsid w:val="00E51BC3"/>
    <w:rsid w:val="00E61FA8"/>
    <w:rsid w:val="00E63911"/>
    <w:rsid w:val="00E66A63"/>
    <w:rsid w:val="00E73343"/>
    <w:rsid w:val="00E76F1B"/>
    <w:rsid w:val="00E914DE"/>
    <w:rsid w:val="00E91FC9"/>
    <w:rsid w:val="00E9331C"/>
    <w:rsid w:val="00EA17ED"/>
    <w:rsid w:val="00EA269F"/>
    <w:rsid w:val="00EA61FD"/>
    <w:rsid w:val="00EB1DB5"/>
    <w:rsid w:val="00EB5935"/>
    <w:rsid w:val="00EB60B3"/>
    <w:rsid w:val="00EC285E"/>
    <w:rsid w:val="00EC5D79"/>
    <w:rsid w:val="00ED34DE"/>
    <w:rsid w:val="00ED5631"/>
    <w:rsid w:val="00EF1615"/>
    <w:rsid w:val="00EF2533"/>
    <w:rsid w:val="00EF526D"/>
    <w:rsid w:val="00EF55FB"/>
    <w:rsid w:val="00EF7083"/>
    <w:rsid w:val="00F05E8D"/>
    <w:rsid w:val="00F0711F"/>
    <w:rsid w:val="00F0725D"/>
    <w:rsid w:val="00F1246F"/>
    <w:rsid w:val="00F156EA"/>
    <w:rsid w:val="00F16BD1"/>
    <w:rsid w:val="00F23119"/>
    <w:rsid w:val="00F36F60"/>
    <w:rsid w:val="00F44FF3"/>
    <w:rsid w:val="00F477B0"/>
    <w:rsid w:val="00F56A1C"/>
    <w:rsid w:val="00F64022"/>
    <w:rsid w:val="00F67BD6"/>
    <w:rsid w:val="00F71653"/>
    <w:rsid w:val="00F756F3"/>
    <w:rsid w:val="00F837CF"/>
    <w:rsid w:val="00F849AB"/>
    <w:rsid w:val="00F84E64"/>
    <w:rsid w:val="00F8598D"/>
    <w:rsid w:val="00F90327"/>
    <w:rsid w:val="00FA73DA"/>
    <w:rsid w:val="00FB1DBA"/>
    <w:rsid w:val="00FB2A31"/>
    <w:rsid w:val="00FB2C12"/>
    <w:rsid w:val="00FB2F91"/>
    <w:rsid w:val="00FB53D6"/>
    <w:rsid w:val="00FE1D76"/>
    <w:rsid w:val="00FE4A26"/>
    <w:rsid w:val="00FE6377"/>
    <w:rsid w:val="00FF1091"/>
    <w:rsid w:val="00FF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2F84E"/>
  <w15:chartTrackingRefBased/>
  <w15:docId w15:val="{CF18D9E2-8B1F-445B-995E-536C3413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D2D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D9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22491"/>
    <w:pPr>
      <w:ind w:left="720"/>
      <w:contextualSpacing/>
    </w:pPr>
  </w:style>
  <w:style w:type="table" w:styleId="TableGrid">
    <w:name w:val="Table Grid"/>
    <w:basedOn w:val="TableNormal"/>
    <w:uiPriority w:val="39"/>
    <w:rsid w:val="0069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6AC"/>
    <w:rPr>
      <w:rFonts w:ascii="Segoe UI" w:hAnsi="Segoe UI" w:cs="Segoe UI"/>
      <w:sz w:val="18"/>
      <w:szCs w:val="18"/>
    </w:rPr>
  </w:style>
  <w:style w:type="character" w:styleId="Hyperlink">
    <w:name w:val="Hyperlink"/>
    <w:basedOn w:val="DefaultParagraphFont"/>
    <w:uiPriority w:val="99"/>
    <w:unhideWhenUsed/>
    <w:rsid w:val="00984A47"/>
    <w:rPr>
      <w:color w:val="0563C1" w:themeColor="hyperlink"/>
      <w:u w:val="single"/>
    </w:rPr>
  </w:style>
  <w:style w:type="character" w:styleId="SubtleEmphasis">
    <w:name w:val="Subtle Emphasis"/>
    <w:basedOn w:val="DefaultParagraphFont"/>
    <w:uiPriority w:val="19"/>
    <w:qFormat/>
    <w:rsid w:val="0078510A"/>
    <w:rPr>
      <w:i/>
      <w:iCs/>
      <w:color w:val="404040" w:themeColor="text1" w:themeTint="BF"/>
    </w:rPr>
  </w:style>
  <w:style w:type="character" w:styleId="FollowedHyperlink">
    <w:name w:val="FollowedHyperlink"/>
    <w:basedOn w:val="DefaultParagraphFont"/>
    <w:uiPriority w:val="99"/>
    <w:semiHidden/>
    <w:unhideWhenUsed/>
    <w:rsid w:val="0078510A"/>
    <w:rPr>
      <w:color w:val="954F72" w:themeColor="followedHyperlink"/>
      <w:u w:val="single"/>
    </w:rPr>
  </w:style>
  <w:style w:type="character" w:styleId="Emphasis">
    <w:name w:val="Emphasis"/>
    <w:basedOn w:val="DefaultParagraphFont"/>
    <w:uiPriority w:val="20"/>
    <w:qFormat/>
    <w:rsid w:val="00F0711F"/>
    <w:rPr>
      <w:i/>
      <w:iCs/>
    </w:rPr>
  </w:style>
  <w:style w:type="character" w:styleId="Strong">
    <w:name w:val="Strong"/>
    <w:basedOn w:val="DefaultParagraphFont"/>
    <w:uiPriority w:val="22"/>
    <w:qFormat/>
    <w:rsid w:val="00F0711F"/>
    <w:rPr>
      <w:b/>
      <w:bCs/>
    </w:rPr>
  </w:style>
  <w:style w:type="character" w:customStyle="1" w:styleId="UnresolvedMention1">
    <w:name w:val="Unresolved Mention1"/>
    <w:basedOn w:val="DefaultParagraphFont"/>
    <w:uiPriority w:val="99"/>
    <w:semiHidden/>
    <w:unhideWhenUsed/>
    <w:rsid w:val="0071107B"/>
    <w:rPr>
      <w:color w:val="605E5C"/>
      <w:shd w:val="clear" w:color="auto" w:fill="E1DFDD"/>
    </w:rPr>
  </w:style>
  <w:style w:type="character" w:styleId="CommentReference">
    <w:name w:val="annotation reference"/>
    <w:basedOn w:val="DefaultParagraphFont"/>
    <w:uiPriority w:val="99"/>
    <w:semiHidden/>
    <w:unhideWhenUsed/>
    <w:rsid w:val="0071107B"/>
    <w:rPr>
      <w:sz w:val="16"/>
      <w:szCs w:val="16"/>
    </w:rPr>
  </w:style>
  <w:style w:type="paragraph" w:styleId="CommentText">
    <w:name w:val="annotation text"/>
    <w:basedOn w:val="Normal"/>
    <w:link w:val="CommentTextChar"/>
    <w:uiPriority w:val="99"/>
    <w:semiHidden/>
    <w:unhideWhenUsed/>
    <w:rsid w:val="0071107B"/>
    <w:pPr>
      <w:spacing w:line="240" w:lineRule="auto"/>
    </w:pPr>
    <w:rPr>
      <w:sz w:val="20"/>
      <w:szCs w:val="20"/>
    </w:rPr>
  </w:style>
  <w:style w:type="character" w:customStyle="1" w:styleId="CommentTextChar">
    <w:name w:val="Comment Text Char"/>
    <w:basedOn w:val="DefaultParagraphFont"/>
    <w:link w:val="CommentText"/>
    <w:uiPriority w:val="99"/>
    <w:semiHidden/>
    <w:rsid w:val="0071107B"/>
    <w:rPr>
      <w:sz w:val="20"/>
      <w:szCs w:val="20"/>
    </w:rPr>
  </w:style>
  <w:style w:type="paragraph" w:styleId="CommentSubject">
    <w:name w:val="annotation subject"/>
    <w:basedOn w:val="CommentText"/>
    <w:next w:val="CommentText"/>
    <w:link w:val="CommentSubjectChar"/>
    <w:uiPriority w:val="99"/>
    <w:semiHidden/>
    <w:unhideWhenUsed/>
    <w:rsid w:val="0071107B"/>
    <w:rPr>
      <w:b/>
      <w:bCs/>
    </w:rPr>
  </w:style>
  <w:style w:type="character" w:customStyle="1" w:styleId="CommentSubjectChar">
    <w:name w:val="Comment Subject Char"/>
    <w:basedOn w:val="CommentTextChar"/>
    <w:link w:val="CommentSubject"/>
    <w:uiPriority w:val="99"/>
    <w:semiHidden/>
    <w:rsid w:val="0071107B"/>
    <w:rPr>
      <w:b/>
      <w:bCs/>
      <w:sz w:val="20"/>
      <w:szCs w:val="20"/>
    </w:rPr>
  </w:style>
  <w:style w:type="paragraph" w:styleId="Header">
    <w:name w:val="header"/>
    <w:basedOn w:val="Normal"/>
    <w:link w:val="HeaderChar"/>
    <w:uiPriority w:val="99"/>
    <w:unhideWhenUsed/>
    <w:rsid w:val="00096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CDF"/>
  </w:style>
  <w:style w:type="paragraph" w:styleId="Footer">
    <w:name w:val="footer"/>
    <w:basedOn w:val="Normal"/>
    <w:link w:val="FooterChar"/>
    <w:uiPriority w:val="99"/>
    <w:unhideWhenUsed/>
    <w:rsid w:val="00096C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45969">
      <w:bodyDiv w:val="1"/>
      <w:marLeft w:val="0"/>
      <w:marRight w:val="0"/>
      <w:marTop w:val="0"/>
      <w:marBottom w:val="0"/>
      <w:divBdr>
        <w:top w:val="none" w:sz="0" w:space="0" w:color="auto"/>
        <w:left w:val="none" w:sz="0" w:space="0" w:color="auto"/>
        <w:bottom w:val="none" w:sz="0" w:space="0" w:color="auto"/>
        <w:right w:val="none" w:sz="0" w:space="0" w:color="auto"/>
      </w:divBdr>
    </w:div>
    <w:div w:id="1159343030">
      <w:bodyDiv w:val="1"/>
      <w:marLeft w:val="0"/>
      <w:marRight w:val="0"/>
      <w:marTop w:val="0"/>
      <w:marBottom w:val="0"/>
      <w:divBdr>
        <w:top w:val="none" w:sz="0" w:space="0" w:color="auto"/>
        <w:left w:val="none" w:sz="0" w:space="0" w:color="auto"/>
        <w:bottom w:val="none" w:sz="0" w:space="0" w:color="auto"/>
        <w:right w:val="none" w:sz="0" w:space="0" w:color="auto"/>
      </w:divBdr>
    </w:div>
    <w:div w:id="1227184596">
      <w:bodyDiv w:val="1"/>
      <w:marLeft w:val="0"/>
      <w:marRight w:val="0"/>
      <w:marTop w:val="0"/>
      <w:marBottom w:val="0"/>
      <w:divBdr>
        <w:top w:val="none" w:sz="0" w:space="0" w:color="auto"/>
        <w:left w:val="none" w:sz="0" w:space="0" w:color="auto"/>
        <w:bottom w:val="none" w:sz="0" w:space="0" w:color="auto"/>
        <w:right w:val="none" w:sz="0" w:space="0" w:color="auto"/>
      </w:divBdr>
      <w:divsChild>
        <w:div w:id="1527790477">
          <w:marLeft w:val="-225"/>
          <w:marRight w:val="0"/>
          <w:marTop w:val="0"/>
          <w:marBottom w:val="0"/>
          <w:divBdr>
            <w:top w:val="none" w:sz="0" w:space="0" w:color="auto"/>
            <w:left w:val="none" w:sz="0" w:space="0" w:color="auto"/>
            <w:bottom w:val="none" w:sz="0" w:space="0" w:color="auto"/>
            <w:right w:val="none" w:sz="0" w:space="0" w:color="auto"/>
          </w:divBdr>
          <w:divsChild>
            <w:div w:id="217523311">
              <w:marLeft w:val="225"/>
              <w:marRight w:val="0"/>
              <w:marTop w:val="0"/>
              <w:marBottom w:val="0"/>
              <w:divBdr>
                <w:top w:val="none" w:sz="0" w:space="0" w:color="auto"/>
                <w:left w:val="none" w:sz="0" w:space="0" w:color="auto"/>
                <w:bottom w:val="none" w:sz="0" w:space="0" w:color="auto"/>
                <w:right w:val="none" w:sz="0" w:space="0" w:color="auto"/>
              </w:divBdr>
              <w:divsChild>
                <w:div w:id="848450736">
                  <w:marLeft w:val="0"/>
                  <w:marRight w:val="0"/>
                  <w:marTop w:val="0"/>
                  <w:marBottom w:val="0"/>
                  <w:divBdr>
                    <w:top w:val="none" w:sz="0" w:space="0" w:color="auto"/>
                    <w:left w:val="none" w:sz="0" w:space="0" w:color="auto"/>
                    <w:bottom w:val="none" w:sz="0" w:space="0" w:color="auto"/>
                    <w:right w:val="none" w:sz="0" w:space="0" w:color="auto"/>
                  </w:divBdr>
                  <w:divsChild>
                    <w:div w:id="14190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96009">
          <w:marLeft w:val="-225"/>
          <w:marRight w:val="0"/>
          <w:marTop w:val="0"/>
          <w:marBottom w:val="0"/>
          <w:divBdr>
            <w:top w:val="none" w:sz="0" w:space="0" w:color="auto"/>
            <w:left w:val="none" w:sz="0" w:space="0" w:color="auto"/>
            <w:bottom w:val="none" w:sz="0" w:space="0" w:color="auto"/>
            <w:right w:val="none" w:sz="0" w:space="0" w:color="auto"/>
          </w:divBdr>
          <w:divsChild>
            <w:div w:id="592708170">
              <w:marLeft w:val="225"/>
              <w:marRight w:val="0"/>
              <w:marTop w:val="0"/>
              <w:marBottom w:val="0"/>
              <w:divBdr>
                <w:top w:val="none" w:sz="0" w:space="0" w:color="auto"/>
                <w:left w:val="none" w:sz="0" w:space="0" w:color="auto"/>
                <w:bottom w:val="none" w:sz="0" w:space="0" w:color="auto"/>
                <w:right w:val="none" w:sz="0" w:space="0" w:color="auto"/>
              </w:divBdr>
              <w:divsChild>
                <w:div w:id="1183789010">
                  <w:marLeft w:val="225"/>
                  <w:marRight w:val="0"/>
                  <w:marTop w:val="0"/>
                  <w:marBottom w:val="300"/>
                  <w:divBdr>
                    <w:top w:val="single" w:sz="6" w:space="0" w:color="E5E5E5"/>
                    <w:left w:val="single" w:sz="6" w:space="0" w:color="E5E5E5"/>
                    <w:bottom w:val="single" w:sz="6" w:space="8" w:color="E5E5E5"/>
                    <w:right w:val="single" w:sz="6" w:space="0" w:color="E5E5E5"/>
                  </w:divBdr>
                  <w:divsChild>
                    <w:div w:id="9657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89391">
              <w:marLeft w:val="225"/>
              <w:marRight w:val="0"/>
              <w:marTop w:val="0"/>
              <w:marBottom w:val="0"/>
              <w:divBdr>
                <w:top w:val="none" w:sz="0" w:space="0" w:color="auto"/>
                <w:left w:val="none" w:sz="0" w:space="0" w:color="auto"/>
                <w:bottom w:val="none" w:sz="0" w:space="0" w:color="auto"/>
                <w:right w:val="none" w:sz="0" w:space="0" w:color="auto"/>
              </w:divBdr>
              <w:divsChild>
                <w:div w:id="1547597897">
                  <w:marLeft w:val="225"/>
                  <w:marRight w:val="0"/>
                  <w:marTop w:val="0"/>
                  <w:marBottom w:val="300"/>
                  <w:divBdr>
                    <w:top w:val="single" w:sz="6" w:space="0" w:color="E5E5E5"/>
                    <w:left w:val="single" w:sz="6" w:space="0" w:color="E5E5E5"/>
                    <w:bottom w:val="single" w:sz="6" w:space="8" w:color="E5E5E5"/>
                    <w:right w:val="single" w:sz="6" w:space="0" w:color="E5E5E5"/>
                  </w:divBdr>
                  <w:divsChild>
                    <w:div w:id="268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parasites/naegleria/illness.html" TargetMode="External"/><Relationship Id="rId18" Type="http://schemas.openxmlformats.org/officeDocument/2006/relationships/hyperlink" Target="http://www.jordansmelskifoundation.org/lab-detection-naegleria-fowleri" TargetMode="External"/><Relationship Id="rId26" Type="http://schemas.openxmlformats.org/officeDocument/2006/relationships/hyperlink" Target="https://pediatrics.aappublications.org/content/135/3/e744.long"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yperlink" Target="https://www.cdc.gov/parasites/naegleria/general.html" TargetMode="External"/><Relationship Id="rId7" Type="http://schemas.openxmlformats.org/officeDocument/2006/relationships/endnotes" Target="endnotes.xml"/><Relationship Id="rId12" Type="http://schemas.openxmlformats.org/officeDocument/2006/relationships/hyperlink" Target="https://www.cdc.gov/parasites/naegleria/index.html" TargetMode="External"/><Relationship Id="rId17" Type="http://schemas.openxmlformats.org/officeDocument/2006/relationships/hyperlink" Target="https://doi.org/10.1093/jpids/piu103" TargetMode="External"/><Relationship Id="rId25" Type="http://schemas.openxmlformats.org/officeDocument/2006/relationships/hyperlink" Target="https://www.cdc.gov/parasites/naegleria/treatment-hcp.html" TargetMode="External"/><Relationship Id="rId33" Type="http://schemas.openxmlformats.org/officeDocument/2006/relationships/hyperlink" Target="https://www.cdc.gov/parasites/naegleria/public-water-systems.html" TargetMode="External"/><Relationship Id="rId2" Type="http://schemas.openxmlformats.org/officeDocument/2006/relationships/numbering" Target="numbering.xml"/><Relationship Id="rId16" Type="http://schemas.openxmlformats.org/officeDocument/2006/relationships/hyperlink" Target="https://academic.oup.com/jpids/article/4/4/e68/2580118" TargetMode="External"/><Relationship Id="rId20" Type="http://schemas.openxmlformats.org/officeDocument/2006/relationships/hyperlink" Target="http://www.jordansmelskifoundation.org/lab-detection-naegleria-fowleri" TargetMode="External"/><Relationship Id="rId29" Type="http://schemas.openxmlformats.org/officeDocument/2006/relationships/hyperlink" Target="https://www.ajronline.org/doi/abs/10.2214/ajr.171.3.9725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parasites/naegleria/index.html" TargetMode="External"/><Relationship Id="rId24" Type="http://schemas.openxmlformats.org/officeDocument/2006/relationships/hyperlink" Target="https://academic.oup.com/labmed/article/47/2/149/2937887" TargetMode="External"/><Relationship Id="rId32" Type="http://schemas.openxmlformats.org/officeDocument/2006/relationships/hyperlink" Target="https://www.cdc.gov/parasites/naegleria/ritual-ablution.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parasites/naegleria/illness.html" TargetMode="External"/><Relationship Id="rId23" Type="http://schemas.openxmlformats.org/officeDocument/2006/relationships/image" Target="media/image5.png"/><Relationship Id="rId28" Type="http://schemas.openxmlformats.org/officeDocument/2006/relationships/hyperlink" Target="http://www.ajnr.org/content/27/6/1217" TargetMode="External"/><Relationship Id="rId36" Type="http://schemas.openxmlformats.org/officeDocument/2006/relationships/fontTable" Target="fontTable.xml"/><Relationship Id="rId10" Type="http://schemas.openxmlformats.org/officeDocument/2006/relationships/hyperlink" Target="https://www.cdc.gov/parasites/naegleria/index.html" TargetMode="External"/><Relationship Id="rId19" Type="http://schemas.openxmlformats.org/officeDocument/2006/relationships/hyperlink" Target="https://academic.oup.com/jpids/article/4/4/e68/2580118" TargetMode="External"/><Relationship Id="rId31" Type="http://schemas.openxmlformats.org/officeDocument/2006/relationships/hyperlink" Target="https://www.cdc.gov/parasites/naegleria/sinus-rinsing.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dc.gov/parasites/naegleria/illness.html" TargetMode="External"/><Relationship Id="rId22" Type="http://schemas.openxmlformats.org/officeDocument/2006/relationships/image" Target="media/image4.JPG"/><Relationship Id="rId27" Type="http://schemas.openxmlformats.org/officeDocument/2006/relationships/hyperlink" Target="https://pediatrics.aappublications.org/content/135/3/e744" TargetMode="External"/><Relationship Id="rId30" Type="http://schemas.openxmlformats.org/officeDocument/2006/relationships/hyperlink" Target="https://academic.oup.com/jpids/article/4/4/e68/2580118"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723CB-29CA-47A2-B956-72EAB337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4651</Words>
  <Characters>26515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tracy</dc:creator>
  <cp:keywords/>
  <dc:description/>
  <cp:lastModifiedBy>Todd MacLaughlan</cp:lastModifiedBy>
  <cp:revision>2</cp:revision>
  <cp:lastPrinted>2019-02-20T20:02:00Z</cp:lastPrinted>
  <dcterms:created xsi:type="dcterms:W3CDTF">2020-02-03T17:50:00Z</dcterms:created>
  <dcterms:modified xsi:type="dcterms:W3CDTF">2020-02-03T17:50:00Z</dcterms:modified>
</cp:coreProperties>
</file>